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3D2101">
        <w:rPr>
          <w:rFonts w:ascii="Calibri" w:hAnsi="Calibri" w:cs="Calibri"/>
          <w:i w:val="0"/>
          <w:color w:val="7F7F7F" w:themeColor="text1" w:themeTint="80"/>
          <w:sz w:val="26"/>
          <w:szCs w:val="26"/>
        </w:rPr>
        <w:t>27</w:t>
      </w:r>
      <w:r w:rsidR="00BA7982">
        <w:rPr>
          <w:rFonts w:ascii="Calibri" w:hAnsi="Calibri" w:cs="Calibri"/>
          <w:i w:val="0"/>
          <w:color w:val="7F7F7F" w:themeColor="text1" w:themeTint="80"/>
          <w:sz w:val="26"/>
          <w:szCs w:val="26"/>
        </w:rPr>
        <w:t xml:space="preserve"> </w:t>
      </w:r>
      <w:r w:rsidR="000E0363">
        <w:rPr>
          <w:rFonts w:ascii="Calibri" w:hAnsi="Calibri" w:cs="Calibri"/>
          <w:i w:val="0"/>
          <w:color w:val="7F7F7F" w:themeColor="text1" w:themeTint="80"/>
          <w:sz w:val="26"/>
          <w:szCs w:val="26"/>
        </w:rPr>
        <w:t>v</w:t>
      </w:r>
      <w:r w:rsidR="00BA7982">
        <w:rPr>
          <w:rFonts w:ascii="Calibri" w:hAnsi="Calibri" w:cs="Calibri"/>
          <w:i w:val="0"/>
          <w:color w:val="7F7F7F" w:themeColor="text1" w:themeTint="80"/>
          <w:sz w:val="26"/>
          <w:szCs w:val="26"/>
        </w:rPr>
        <w:t>ei</w:t>
      </w:r>
      <w:r w:rsidR="000E0363">
        <w:rPr>
          <w:rFonts w:ascii="Calibri" w:hAnsi="Calibri" w:cs="Calibri"/>
          <w:i w:val="0"/>
          <w:color w:val="7F7F7F" w:themeColor="text1" w:themeTint="80"/>
          <w:sz w:val="26"/>
          <w:szCs w:val="26"/>
        </w:rPr>
        <w:t>ntisi</w:t>
      </w:r>
      <w:r w:rsidR="003D2101">
        <w:rPr>
          <w:rFonts w:ascii="Calibri" w:hAnsi="Calibri" w:cs="Calibri"/>
          <w:i w:val="0"/>
          <w:color w:val="7F7F7F" w:themeColor="text1" w:themeTint="80"/>
          <w:sz w:val="26"/>
          <w:szCs w:val="26"/>
        </w:rPr>
        <w:t>ete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D36F3F">
        <w:rPr>
          <w:rFonts w:ascii="Calibri" w:hAnsi="Calibri" w:cs="Calibri"/>
          <w:b/>
          <w:color w:val="7F7F7F" w:themeColor="text1" w:themeTint="80"/>
          <w:sz w:val="26"/>
          <w:szCs w:val="26"/>
        </w:rPr>
        <w:t>0056/2do JAM/2017-JN</w:t>
      </w:r>
      <w:r w:rsidRPr="00951F38">
        <w:rPr>
          <w:rFonts w:ascii="Calibri" w:hAnsi="Calibri" w:cs="Calibri"/>
          <w:color w:val="7F7F7F" w:themeColor="text1" w:themeTint="80"/>
          <w:sz w:val="26"/>
          <w:szCs w:val="26"/>
        </w:rPr>
        <w:t xml:space="preserve">, promovido por el ciudadano </w:t>
      </w:r>
      <w:r w:rsidR="002B3547">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2B3547">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R E S U L T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rPr>
          <w:rFonts w:ascii="Calibri" w:hAnsi="Calibri" w:cs="Calibri"/>
          <w:b/>
          <w:bCs/>
          <w:color w:val="7F7F7F" w:themeColor="text1" w:themeTint="80"/>
          <w:sz w:val="26"/>
          <w:szCs w:val="26"/>
        </w:rPr>
      </w:pPr>
      <w:r w:rsidRPr="00951F38">
        <w:rPr>
          <w:rFonts w:ascii="Calibri" w:hAnsi="Calibri" w:cs="Calibri"/>
          <w:b/>
          <w:bCs/>
          <w:color w:val="7F7F7F" w:themeColor="text1" w:themeTint="80"/>
          <w:sz w:val="26"/>
          <w:szCs w:val="26"/>
        </w:rPr>
        <w:t xml:space="preserve"> </w:t>
      </w: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PRIMERO.- </w:t>
      </w:r>
      <w:r w:rsidRPr="00951F38">
        <w:rPr>
          <w:rFonts w:ascii="Calibri" w:hAnsi="Calibri" w:cs="Calibri"/>
          <w:color w:val="7F7F7F" w:themeColor="text1" w:themeTint="80"/>
          <w:sz w:val="26"/>
          <w:szCs w:val="26"/>
        </w:rPr>
        <w:t xml:space="preserve">Mediante escrito de demanda administrativa, presentado el día </w:t>
      </w:r>
      <w:r w:rsidR="00BA7982">
        <w:rPr>
          <w:rFonts w:ascii="Calibri" w:hAnsi="Calibri" w:cs="Calibri"/>
          <w:color w:val="7F7F7F" w:themeColor="text1" w:themeTint="80"/>
          <w:sz w:val="26"/>
          <w:szCs w:val="26"/>
        </w:rPr>
        <w:t>24 veinticuatro</w:t>
      </w:r>
      <w:r w:rsidR="007565B7">
        <w:rPr>
          <w:rFonts w:ascii="Calibri" w:hAnsi="Calibri" w:cs="Calibri"/>
          <w:color w:val="7F7F7F" w:themeColor="text1" w:themeTint="80"/>
          <w:sz w:val="26"/>
          <w:szCs w:val="26"/>
        </w:rPr>
        <w:t xml:space="preserve"> de enero</w:t>
      </w:r>
      <w:r w:rsidR="00D630F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año 201</w:t>
      </w:r>
      <w:r w:rsidR="007565B7">
        <w:rPr>
          <w:rFonts w:ascii="Calibri" w:hAnsi="Calibri" w:cs="Calibri"/>
          <w:color w:val="7F7F7F" w:themeColor="text1" w:themeTint="80"/>
          <w:sz w:val="26"/>
          <w:szCs w:val="26"/>
        </w:rPr>
        <w:t>7</w:t>
      </w:r>
      <w:r w:rsidRPr="00951F38">
        <w:rPr>
          <w:rFonts w:ascii="Calibri" w:hAnsi="Calibri" w:cs="Calibri"/>
          <w:color w:val="7F7F7F" w:themeColor="text1" w:themeTint="80"/>
          <w:sz w:val="26"/>
          <w:szCs w:val="26"/>
        </w:rPr>
        <w:t xml:space="preserve"> dos mil </w:t>
      </w:r>
      <w:r w:rsidR="000B2C6F">
        <w:rPr>
          <w:rFonts w:ascii="Calibri" w:hAnsi="Calibri" w:cs="Calibri"/>
          <w:color w:val="7F7F7F" w:themeColor="text1" w:themeTint="80"/>
          <w:sz w:val="26"/>
          <w:szCs w:val="26"/>
        </w:rPr>
        <w:t>diecis</w:t>
      </w:r>
      <w:r w:rsidR="007565B7">
        <w:rPr>
          <w:rFonts w:ascii="Calibri" w:hAnsi="Calibri" w:cs="Calibri"/>
          <w:color w:val="7F7F7F" w:themeColor="text1" w:themeTint="80"/>
          <w:sz w:val="26"/>
          <w:szCs w:val="26"/>
        </w:rPr>
        <w:t>iete</w:t>
      </w:r>
      <w:r w:rsidRPr="00951F38">
        <w:rPr>
          <w:rFonts w:ascii="Calibri" w:hAnsi="Calibri" w:cs="Calibri"/>
          <w:color w:val="7F7F7F" w:themeColor="text1" w:themeTint="80"/>
          <w:sz w:val="26"/>
          <w:szCs w:val="26"/>
        </w:rPr>
        <w:t xml:space="preserve">, en la Oficialía Común de Partes de los Juzgados Administrativos de este Municipio, </w:t>
      </w:r>
      <w:r w:rsidR="009B3D88">
        <w:rPr>
          <w:rFonts w:ascii="Calibri" w:hAnsi="Calibri" w:cs="Calibri"/>
          <w:color w:val="7F7F7F" w:themeColor="text1" w:themeTint="80"/>
          <w:sz w:val="26"/>
          <w:szCs w:val="26"/>
        </w:rPr>
        <w:t xml:space="preserve">la ciudadana </w:t>
      </w:r>
      <w:r w:rsidR="002B354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la representación que ostenta, promovió proceso administrativo, en el que señaló como: . . . . . . . . . . . . . . . . . . . . . . . . . . . . . . . . . . . . </w:t>
      </w:r>
    </w:p>
    <w:p w:rsidR="004F6C7F" w:rsidRPr="00951F38" w:rsidRDefault="004F6C7F" w:rsidP="004F6C7F">
      <w:pPr>
        <w:ind w:firstLine="708"/>
        <w:jc w:val="both"/>
        <w:rPr>
          <w:rFonts w:ascii="Calibri" w:hAnsi="Calibri" w:cs="Calibri"/>
          <w:b/>
          <w:bCs/>
          <w:color w:val="7F7F7F" w:themeColor="text1" w:themeTint="80"/>
          <w:sz w:val="26"/>
          <w:szCs w:val="26"/>
        </w:rPr>
      </w:pPr>
    </w:p>
    <w:p w:rsidR="004F6C7F" w:rsidRPr="00951F38" w:rsidRDefault="004F6C7F" w:rsidP="004F6C7F">
      <w:pPr>
        <w:jc w:val="both"/>
        <w:rPr>
          <w:rFonts w:ascii="Calibri" w:hAnsi="Calibri"/>
          <w:color w:val="7F7F7F" w:themeColor="text1" w:themeTint="80"/>
          <w:sz w:val="26"/>
          <w:szCs w:val="26"/>
        </w:rPr>
      </w:pPr>
      <w:r w:rsidRPr="00951F38">
        <w:rPr>
          <w:rFonts w:ascii="Calibri" w:hAnsi="Calibri" w:cs="Calibri"/>
          <w:b/>
          <w:bCs/>
          <w:color w:val="7F7F7F" w:themeColor="text1" w:themeTint="80"/>
          <w:sz w:val="26"/>
          <w:szCs w:val="26"/>
        </w:rPr>
        <w:t xml:space="preserve">          a).- Acto impugnado: </w:t>
      </w:r>
      <w:r w:rsidRPr="00951F38">
        <w:rPr>
          <w:rFonts w:ascii="Calibri" w:hAnsi="Calibri" w:cs="Calibri"/>
          <w:color w:val="7F7F7F" w:themeColor="text1" w:themeTint="80"/>
          <w:sz w:val="26"/>
          <w:szCs w:val="26"/>
        </w:rPr>
        <w:t xml:space="preserve">El acta de infracción número </w:t>
      </w:r>
      <w:r w:rsidR="00D36F3F">
        <w:rPr>
          <w:rFonts w:ascii="Calibri" w:hAnsi="Calibri" w:cs="Calibri"/>
          <w:color w:val="7F7F7F" w:themeColor="text1" w:themeTint="80"/>
          <w:sz w:val="26"/>
          <w:szCs w:val="26"/>
        </w:rPr>
        <w:t>350148 (tres-cinco-cero-uno-cuatro-ocho)</w:t>
      </w:r>
      <w:r w:rsidRPr="00951F38">
        <w:rPr>
          <w:rFonts w:ascii="Calibri" w:hAnsi="Calibri" w:cs="Calibri"/>
          <w:color w:val="7F7F7F" w:themeColor="text1" w:themeTint="80"/>
          <w:sz w:val="26"/>
          <w:szCs w:val="26"/>
        </w:rPr>
        <w:t xml:space="preserve">, de fecha </w:t>
      </w:r>
      <w:r w:rsidR="00D36F3F">
        <w:rPr>
          <w:rFonts w:ascii="Calibri" w:hAnsi="Calibri" w:cs="Calibri"/>
          <w:color w:val="7F7F7F" w:themeColor="text1" w:themeTint="80"/>
          <w:sz w:val="26"/>
          <w:szCs w:val="26"/>
        </w:rPr>
        <w:t>2 dos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 xml:space="preserve">2016 dos mil </w:t>
      </w:r>
      <w:r w:rsidR="00BF2550">
        <w:rPr>
          <w:rFonts w:ascii="Calibri" w:hAnsi="Calibri" w:cs="Calibri"/>
          <w:color w:val="7F7F7F" w:themeColor="text1" w:themeTint="80"/>
          <w:sz w:val="26"/>
          <w:szCs w:val="26"/>
        </w:rPr>
        <w:t>dieciséis</w:t>
      </w:r>
      <w:r w:rsidR="0024110D" w:rsidRPr="00951F38">
        <w:rPr>
          <w:rFonts w:ascii="Calibri" w:hAnsi="Calibri"/>
          <w:color w:val="7F7F7F" w:themeColor="text1" w:themeTint="80"/>
          <w:sz w:val="26"/>
          <w:szCs w:val="26"/>
        </w:rPr>
        <w:t>. .</w:t>
      </w:r>
      <w:r w:rsidR="00F33939">
        <w:rPr>
          <w:rFonts w:ascii="Calibri" w:hAnsi="Calibri"/>
          <w:color w:val="7F7F7F" w:themeColor="text1" w:themeTint="80"/>
          <w:sz w:val="26"/>
          <w:szCs w:val="26"/>
        </w:rPr>
        <w:t xml:space="preserve">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color w:val="7F7F7F" w:themeColor="text1" w:themeTint="80"/>
          <w:sz w:val="26"/>
          <w:szCs w:val="26"/>
        </w:rPr>
        <w:t xml:space="preserve">b).- Autoridad demandada: </w:t>
      </w:r>
      <w:r w:rsidR="005A7E18">
        <w:rPr>
          <w:rFonts w:ascii="Calibri" w:hAnsi="Calibri" w:cs="Calibri"/>
          <w:bCs/>
          <w:color w:val="7F7F7F" w:themeColor="text1" w:themeTint="80"/>
          <w:sz w:val="26"/>
          <w:szCs w:val="26"/>
        </w:rPr>
        <w:t>El I</w:t>
      </w:r>
      <w:r w:rsidRPr="00951F38">
        <w:rPr>
          <w:rFonts w:ascii="Calibri" w:hAnsi="Calibri" w:cs="Calibri"/>
          <w:bCs/>
          <w:color w:val="7F7F7F" w:themeColor="text1" w:themeTint="80"/>
          <w:sz w:val="26"/>
          <w:szCs w:val="26"/>
        </w:rPr>
        <w:t>nspector adscrito a la Dirección General de Movilidad que haya emitido la boleta impugnada</w:t>
      </w:r>
      <w:r w:rsidRPr="00951F38">
        <w:rPr>
          <w:rFonts w:ascii="Calibri" w:hAnsi="Calibri" w:cs="Calibri"/>
          <w:color w:val="7F7F7F" w:themeColor="text1" w:themeTint="80"/>
          <w:sz w:val="26"/>
          <w:szCs w:val="26"/>
        </w:rPr>
        <w:t xml:space="preserve">. . . . . . . . . . . . . . . . . . </w:t>
      </w:r>
      <w:r w:rsidR="00F33939">
        <w:rPr>
          <w:rFonts w:ascii="Calibri" w:hAnsi="Calibri" w:cs="Calibri"/>
          <w:color w:val="7F7F7F" w:themeColor="text1" w:themeTint="80"/>
          <w:sz w:val="26"/>
          <w:szCs w:val="26"/>
        </w:rPr>
        <w:t>.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bCs/>
          <w:color w:val="7F7F7F" w:themeColor="text1" w:themeTint="80"/>
          <w:sz w:val="26"/>
          <w:szCs w:val="26"/>
        </w:rPr>
      </w:pPr>
      <w:proofErr w:type="gramStart"/>
      <w:r w:rsidRPr="00951F38">
        <w:rPr>
          <w:rFonts w:ascii="Calibri" w:hAnsi="Calibri"/>
          <w:b/>
          <w:bCs/>
          <w:color w:val="7F7F7F" w:themeColor="text1" w:themeTint="80"/>
          <w:sz w:val="26"/>
          <w:szCs w:val="26"/>
        </w:rPr>
        <w:t>c).-</w:t>
      </w:r>
      <w:proofErr w:type="gramEnd"/>
      <w:r w:rsidRPr="00951F38">
        <w:rPr>
          <w:rFonts w:ascii="Calibri" w:hAnsi="Calibri"/>
          <w:b/>
          <w:bCs/>
          <w:color w:val="7F7F7F" w:themeColor="text1" w:themeTint="80"/>
          <w:sz w:val="26"/>
          <w:szCs w:val="26"/>
        </w:rPr>
        <w:t xml:space="preserve"> Pretensiones: </w:t>
      </w:r>
      <w:r w:rsidRPr="00951F38">
        <w:rPr>
          <w:rFonts w:ascii="Calibri" w:hAnsi="Calibri"/>
          <w:bCs/>
          <w:color w:val="7F7F7F" w:themeColor="text1" w:themeTint="80"/>
          <w:sz w:val="26"/>
          <w:szCs w:val="26"/>
        </w:rPr>
        <w:t xml:space="preserve">La nulidad del acto impugnado; y, </w:t>
      </w:r>
      <w:r w:rsidR="001B37AC">
        <w:rPr>
          <w:rFonts w:ascii="Calibri" w:hAnsi="Calibri"/>
          <w:bCs/>
          <w:color w:val="7F7F7F" w:themeColor="text1" w:themeTint="80"/>
          <w:sz w:val="26"/>
          <w:szCs w:val="26"/>
        </w:rPr>
        <w:t>el reconocimiento y restitución de las garantías y derechos que le fueron agraviados</w:t>
      </w:r>
      <w:r w:rsidRPr="00951F38">
        <w:rPr>
          <w:rFonts w:ascii="Calibri" w:hAnsi="Calibri"/>
          <w:bCs/>
          <w:color w:val="7F7F7F" w:themeColor="text1" w:themeTint="80"/>
          <w:sz w:val="26"/>
          <w:szCs w:val="26"/>
        </w:rPr>
        <w:t xml:space="preserve">. . . </w:t>
      </w:r>
      <w:r w:rsidR="00BC7DDA">
        <w:rPr>
          <w:rFonts w:ascii="Calibri" w:hAnsi="Calibri"/>
          <w:bCs/>
          <w:color w:val="7F7F7F" w:themeColor="text1" w:themeTint="80"/>
          <w:sz w:val="26"/>
          <w:szCs w:val="26"/>
        </w:rPr>
        <w:t xml:space="preserve">. . . . . . . . . . . . . </w:t>
      </w:r>
    </w:p>
    <w:p w:rsidR="004F6C7F" w:rsidRPr="00951F38" w:rsidRDefault="004F6C7F" w:rsidP="004F6C7F">
      <w:pPr>
        <w:jc w:val="both"/>
        <w:rPr>
          <w:rFonts w:ascii="Calibri" w:hAnsi="Calibri" w:cs="Calibri"/>
          <w:color w:val="7F7F7F" w:themeColor="text1" w:themeTint="80"/>
          <w:sz w:val="26"/>
          <w:szCs w:val="26"/>
        </w:rPr>
      </w:pPr>
    </w:p>
    <w:p w:rsidR="004F6C7F"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SEGUNDO.- </w:t>
      </w:r>
      <w:r w:rsidRPr="00951F38">
        <w:rPr>
          <w:rFonts w:ascii="Calibri" w:hAnsi="Calibri" w:cs="Calibri"/>
          <w:iCs/>
          <w:color w:val="7F7F7F" w:themeColor="text1" w:themeTint="80"/>
          <w:sz w:val="26"/>
          <w:szCs w:val="26"/>
        </w:rPr>
        <w:t>P</w:t>
      </w:r>
      <w:r w:rsidRPr="00951F38">
        <w:rPr>
          <w:rFonts w:ascii="Calibri" w:hAnsi="Calibri" w:cs="Calibri"/>
          <w:color w:val="7F7F7F" w:themeColor="text1" w:themeTint="80"/>
          <w:sz w:val="26"/>
          <w:szCs w:val="26"/>
        </w:rPr>
        <w:t xml:space="preserve">or razón de turno, correspondió a este Juzgado Segundo Administrativo el conocimiento del presente proceso; por lo que por auto del </w:t>
      </w:r>
      <w:r w:rsidR="00BA7982">
        <w:rPr>
          <w:rFonts w:ascii="Calibri" w:hAnsi="Calibri" w:cs="Calibri"/>
          <w:color w:val="7F7F7F" w:themeColor="text1" w:themeTint="80"/>
          <w:sz w:val="26"/>
          <w:szCs w:val="26"/>
        </w:rPr>
        <w:t>26 veintiséis</w:t>
      </w:r>
      <w:r w:rsidR="00500EE2">
        <w:rPr>
          <w:rFonts w:ascii="Calibri" w:hAnsi="Calibri" w:cs="Calibri"/>
          <w:color w:val="7F7F7F" w:themeColor="text1" w:themeTint="80"/>
          <w:sz w:val="26"/>
          <w:szCs w:val="26"/>
        </w:rPr>
        <w:t xml:space="preserve"> de enero</w:t>
      </w:r>
      <w:r w:rsidR="005A7E18">
        <w:rPr>
          <w:rFonts w:ascii="Calibri" w:hAnsi="Calibri" w:cs="Calibri"/>
          <w:color w:val="7F7F7F" w:themeColor="text1" w:themeTint="80"/>
          <w:sz w:val="26"/>
          <w:szCs w:val="26"/>
        </w:rPr>
        <w:t xml:space="preserve"> </w:t>
      </w:r>
      <w:r w:rsidR="00E012E0"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 xml:space="preserve">l </w:t>
      </w:r>
      <w:r w:rsidR="00E012E0" w:rsidRPr="00951F38">
        <w:rPr>
          <w:rFonts w:ascii="Calibri" w:hAnsi="Calibri" w:cs="Calibri"/>
          <w:color w:val="7F7F7F" w:themeColor="text1" w:themeTint="80"/>
          <w:sz w:val="26"/>
          <w:szCs w:val="26"/>
        </w:rPr>
        <w:t>año</w:t>
      </w:r>
      <w:r w:rsidR="001A6F82">
        <w:rPr>
          <w:rFonts w:ascii="Calibri" w:hAnsi="Calibri" w:cs="Calibri"/>
          <w:color w:val="7F7F7F" w:themeColor="text1" w:themeTint="80"/>
          <w:sz w:val="26"/>
          <w:szCs w:val="26"/>
        </w:rPr>
        <w:t xml:space="preserve"> </w:t>
      </w:r>
      <w:r w:rsidR="000B2C6F">
        <w:rPr>
          <w:rFonts w:ascii="Calibri" w:hAnsi="Calibri" w:cs="Calibri"/>
          <w:color w:val="7F7F7F" w:themeColor="text1" w:themeTint="80"/>
          <w:sz w:val="26"/>
          <w:szCs w:val="26"/>
        </w:rPr>
        <w:t>201</w:t>
      </w:r>
      <w:r w:rsidR="00500EE2">
        <w:rPr>
          <w:rFonts w:ascii="Calibri" w:hAnsi="Calibri" w:cs="Calibri"/>
          <w:color w:val="7F7F7F" w:themeColor="text1" w:themeTint="80"/>
          <w:sz w:val="26"/>
          <w:szCs w:val="26"/>
        </w:rPr>
        <w:t>7</w:t>
      </w:r>
      <w:r w:rsidR="000B2C6F">
        <w:rPr>
          <w:rFonts w:ascii="Calibri" w:hAnsi="Calibri" w:cs="Calibri"/>
          <w:color w:val="7F7F7F" w:themeColor="text1" w:themeTint="80"/>
          <w:sz w:val="26"/>
          <w:szCs w:val="26"/>
        </w:rPr>
        <w:t xml:space="preserve"> dos mil diecis</w:t>
      </w:r>
      <w:r w:rsidR="00500EE2">
        <w:rPr>
          <w:rFonts w:ascii="Calibri" w:hAnsi="Calibri" w:cs="Calibri"/>
          <w:color w:val="7F7F7F" w:themeColor="text1" w:themeTint="80"/>
          <w:sz w:val="26"/>
          <w:szCs w:val="26"/>
        </w:rPr>
        <w:t>iete</w:t>
      </w:r>
      <w:r w:rsidRPr="00951F38">
        <w:rPr>
          <w:rFonts w:ascii="Calibri" w:hAnsi="Calibri" w:cs="Calibri"/>
          <w:color w:val="7F7F7F" w:themeColor="text1" w:themeTint="80"/>
          <w:sz w:val="26"/>
          <w:szCs w:val="26"/>
        </w:rPr>
        <w:t xml:space="preserve">, se admitió a trámite la demanda en contra del Inspector de Movilidad que emitió el acta </w:t>
      </w:r>
      <w:r w:rsidR="000B2C6F" w:rsidRPr="00951F38">
        <w:rPr>
          <w:rFonts w:ascii="Calibri" w:hAnsi="Calibri" w:cs="Calibri"/>
          <w:color w:val="7F7F7F" w:themeColor="text1" w:themeTint="80"/>
          <w:sz w:val="26"/>
          <w:szCs w:val="26"/>
        </w:rPr>
        <w:t>controvertida.</w:t>
      </w:r>
      <w:r w:rsidR="00A40A76">
        <w:rPr>
          <w:rFonts w:ascii="Calibri" w:hAnsi="Calibri" w:cs="Calibri"/>
          <w:color w:val="7F7F7F" w:themeColor="text1" w:themeTint="80"/>
          <w:sz w:val="26"/>
          <w:szCs w:val="26"/>
        </w:rPr>
        <w:t xml:space="preserve"> . </w:t>
      </w:r>
    </w:p>
    <w:p w:rsidR="00500EE2" w:rsidRDefault="00500EE2" w:rsidP="004F6C7F">
      <w:pPr>
        <w:ind w:firstLine="708"/>
        <w:jc w:val="both"/>
        <w:rPr>
          <w:rFonts w:ascii="Calibri" w:hAnsi="Calibri" w:cs="Calibri"/>
          <w:color w:val="7F7F7F" w:themeColor="text1" w:themeTint="80"/>
          <w:sz w:val="26"/>
          <w:szCs w:val="26"/>
        </w:rPr>
      </w:pPr>
    </w:p>
    <w:p w:rsidR="00500EE2" w:rsidRPr="00691C46" w:rsidRDefault="00500EE2" w:rsidP="00500EE2">
      <w:pPr>
        <w:ind w:firstLine="708"/>
        <w:jc w:val="both"/>
        <w:rPr>
          <w:rFonts w:ascii="Calibri" w:hAnsi="Calibri" w:cs="Calibri"/>
          <w:color w:val="767171" w:themeColor="background2" w:themeShade="80"/>
          <w:sz w:val="26"/>
          <w:szCs w:val="26"/>
        </w:rPr>
      </w:pPr>
      <w:r w:rsidRPr="00691C46">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vigore, </w:t>
      </w:r>
      <w:r w:rsidRPr="00691C46">
        <w:rPr>
          <w:rFonts w:ascii="Calibri" w:hAnsi="Calibri" w:cs="Calibri"/>
          <w:b/>
          <w:color w:val="767171" w:themeColor="background2" w:themeShade="80"/>
          <w:sz w:val="26"/>
          <w:szCs w:val="26"/>
        </w:rPr>
        <w:t>se concedió</w:t>
      </w:r>
      <w:r w:rsidRPr="00691C46">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w:t>
      </w:r>
      <w:r>
        <w:rPr>
          <w:rFonts w:ascii="Calibri" w:hAnsi="Calibri" w:cs="Calibri"/>
          <w:color w:val="767171" w:themeColor="background2" w:themeShade="80"/>
          <w:sz w:val="26"/>
          <w:szCs w:val="26"/>
        </w:rPr>
        <w:t xml:space="preserve">. . . . . . . . </w:t>
      </w:r>
    </w:p>
    <w:p w:rsidR="004F6C7F" w:rsidRPr="00951F38" w:rsidRDefault="004F6C7F" w:rsidP="00500EE2">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otra parte, se tuvo a la parte actora por ofrecidas y admitidas como pruebas: las documentales que describió en los numerales 1 uno</w:t>
      </w:r>
      <w:r w:rsidR="00500EE2">
        <w:rPr>
          <w:rFonts w:ascii="Calibri" w:hAnsi="Calibri" w:cs="Calibri"/>
          <w:color w:val="7F7F7F" w:themeColor="text1" w:themeTint="80"/>
          <w:sz w:val="26"/>
          <w:szCs w:val="26"/>
        </w:rPr>
        <w:t xml:space="preserve"> y</w:t>
      </w:r>
      <w:r w:rsidRPr="00951F38">
        <w:rPr>
          <w:rFonts w:ascii="Calibri" w:hAnsi="Calibri" w:cs="Calibri"/>
          <w:color w:val="7F7F7F" w:themeColor="text1" w:themeTint="80"/>
          <w:sz w:val="26"/>
          <w:szCs w:val="26"/>
        </w:rPr>
        <w:t xml:space="preserve"> 2 dos del capítulo de p</w:t>
      </w:r>
      <w:r w:rsidR="00E012E0" w:rsidRPr="00951F38">
        <w:rPr>
          <w:rFonts w:ascii="Calibri" w:hAnsi="Calibri" w:cs="Calibri"/>
          <w:color w:val="7F7F7F" w:themeColor="text1" w:themeTint="80"/>
          <w:sz w:val="26"/>
          <w:szCs w:val="26"/>
        </w:rPr>
        <w:t>ruebas de su escrito de demanda</w:t>
      </w:r>
      <w:r w:rsidR="00500EE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medios de prueba que desde ese momento se tuvieron por desahogados, dada su propia naturaleza; y, la</w:t>
      </w:r>
      <w:r w:rsidR="005639A4">
        <w:rPr>
          <w:rFonts w:ascii="Calibri" w:hAnsi="Calibri" w:cs="Calibri"/>
          <w:color w:val="7F7F7F" w:themeColor="text1" w:themeTint="80"/>
          <w:sz w:val="26"/>
          <w:szCs w:val="26"/>
        </w:rPr>
        <w:t>s</w:t>
      </w:r>
      <w:r w:rsidRPr="00951F38">
        <w:rPr>
          <w:rFonts w:ascii="Calibri" w:hAnsi="Calibri" w:cs="Calibri"/>
          <w:color w:val="7F7F7F" w:themeColor="text1" w:themeTint="80"/>
          <w:sz w:val="26"/>
          <w:szCs w:val="26"/>
        </w:rPr>
        <w:t xml:space="preserve"> presuncion</w:t>
      </w:r>
      <w:r w:rsidR="005639A4">
        <w:rPr>
          <w:rFonts w:ascii="Calibri" w:hAnsi="Calibri" w:cs="Calibri"/>
          <w:color w:val="7F7F7F" w:themeColor="text1" w:themeTint="80"/>
          <w:sz w:val="26"/>
          <w:szCs w:val="26"/>
        </w:rPr>
        <w:t>es</w:t>
      </w:r>
      <w:r w:rsidRPr="00951F38">
        <w:rPr>
          <w:rFonts w:ascii="Calibri" w:hAnsi="Calibri" w:cs="Calibri"/>
          <w:color w:val="7F7F7F" w:themeColor="text1" w:themeTint="80"/>
          <w:sz w:val="26"/>
          <w:szCs w:val="26"/>
        </w:rPr>
        <w:t xml:space="preserve"> legal y humana</w:t>
      </w:r>
      <w:r w:rsidR="001F1474">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lo que le </w:t>
      </w:r>
      <w:r w:rsidR="005A7E18" w:rsidRPr="00951F38">
        <w:rPr>
          <w:rFonts w:ascii="Calibri" w:hAnsi="Calibri" w:cs="Calibri"/>
          <w:color w:val="7F7F7F" w:themeColor="text1" w:themeTint="80"/>
          <w:sz w:val="26"/>
          <w:szCs w:val="26"/>
        </w:rPr>
        <w:t>beneficie.</w:t>
      </w:r>
      <w:r w:rsidRPr="00951F38">
        <w:rPr>
          <w:rFonts w:ascii="Calibri" w:hAnsi="Calibri" w:cs="Calibri"/>
          <w:color w:val="7F7F7F" w:themeColor="text1" w:themeTint="80"/>
          <w:sz w:val="26"/>
          <w:szCs w:val="26"/>
        </w:rPr>
        <w:t xml:space="preserve"> . . . . . . . . . . . . . . . . . . . .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Asimismo se ordenó emplazar y correr traslado a la autoridad señalada como demandada, para que diera contestación a la demanda; lo que </w:t>
      </w:r>
      <w:r w:rsidR="00BA7982">
        <w:rPr>
          <w:rFonts w:ascii="Calibri" w:hAnsi="Calibri" w:cs="Calibri"/>
          <w:color w:val="7F7F7F" w:themeColor="text1" w:themeTint="80"/>
          <w:sz w:val="26"/>
          <w:szCs w:val="26"/>
        </w:rPr>
        <w:t xml:space="preserve">en la </w:t>
      </w:r>
      <w:r w:rsidR="00BA7982">
        <w:rPr>
          <w:rFonts w:ascii="Calibri" w:hAnsi="Calibri" w:cs="Calibri"/>
          <w:color w:val="7F7F7F" w:themeColor="text1" w:themeTint="80"/>
          <w:sz w:val="26"/>
          <w:szCs w:val="26"/>
        </w:rPr>
        <w:lastRenderedPageBreak/>
        <w:t xml:space="preserve">especie </w:t>
      </w:r>
      <w:r w:rsidR="00BA7982">
        <w:rPr>
          <w:rFonts w:ascii="Calibri" w:hAnsi="Calibri" w:cs="Calibri"/>
          <w:b/>
          <w:color w:val="7F7F7F" w:themeColor="text1" w:themeTint="80"/>
          <w:sz w:val="26"/>
          <w:szCs w:val="26"/>
        </w:rPr>
        <w:t>no se dio</w:t>
      </w:r>
      <w:r w:rsidRPr="00951F38">
        <w:rPr>
          <w:rFonts w:ascii="Calibri" w:hAnsi="Calibri" w:cs="Calibri"/>
          <w:color w:val="7F7F7F" w:themeColor="text1" w:themeTint="80"/>
          <w:sz w:val="26"/>
          <w:szCs w:val="26"/>
        </w:rPr>
        <w:t>. . . . . . . . . . . . . . . . .</w:t>
      </w:r>
      <w:r w:rsidR="00D35E03">
        <w:rPr>
          <w:rFonts w:ascii="Calibri" w:hAnsi="Calibri" w:cs="Calibri"/>
          <w:color w:val="7F7F7F" w:themeColor="text1" w:themeTint="80"/>
          <w:sz w:val="26"/>
          <w:szCs w:val="26"/>
        </w:rPr>
        <w:t xml:space="preserve"> . . . . . . . . . . .</w:t>
      </w:r>
      <w:r w:rsidR="003C2139">
        <w:rPr>
          <w:rFonts w:ascii="Calibri" w:hAnsi="Calibri" w:cs="Calibri"/>
          <w:color w:val="7F7F7F" w:themeColor="text1" w:themeTint="80"/>
          <w:sz w:val="26"/>
          <w:szCs w:val="26"/>
        </w:rPr>
        <w:t xml:space="preserve"> . . . . . . . . . . . . . . . . . . . . . . . . . . . . . . . . . .</w:t>
      </w:r>
    </w:p>
    <w:p w:rsidR="004F6C7F" w:rsidRPr="00951F38" w:rsidRDefault="004F6C7F" w:rsidP="004F6C7F">
      <w:pPr>
        <w:pStyle w:val="Textoindependiente"/>
        <w:rPr>
          <w:rFonts w:ascii="Calibri" w:hAnsi="Calibri" w:cs="Calibri"/>
          <w:color w:val="7F7F7F" w:themeColor="text1" w:themeTint="80"/>
          <w:sz w:val="26"/>
          <w:szCs w:val="26"/>
          <w:lang w:val="es-ES"/>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TERCERO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Por proveído de fecha </w:t>
      </w:r>
      <w:r w:rsidR="00BA7982">
        <w:rPr>
          <w:rFonts w:ascii="Calibri" w:hAnsi="Calibri" w:cs="Calibri"/>
          <w:color w:val="7F7F7F" w:themeColor="text1" w:themeTint="80"/>
          <w:sz w:val="26"/>
          <w:szCs w:val="26"/>
        </w:rPr>
        <w:t xml:space="preserve">16 dieciséis </w:t>
      </w:r>
      <w:r w:rsidR="00500EE2">
        <w:rPr>
          <w:rFonts w:ascii="Calibri" w:hAnsi="Calibri" w:cs="Calibri"/>
          <w:color w:val="7F7F7F" w:themeColor="text1" w:themeTint="80"/>
          <w:sz w:val="26"/>
          <w:szCs w:val="26"/>
        </w:rPr>
        <w:t>de febrero</w:t>
      </w:r>
      <w:r w:rsidR="00AD1C08">
        <w:rPr>
          <w:rFonts w:ascii="Calibri" w:hAnsi="Calibri" w:cs="Calibri"/>
          <w:color w:val="7F7F7F" w:themeColor="text1" w:themeTint="80"/>
          <w:sz w:val="26"/>
          <w:szCs w:val="26"/>
        </w:rPr>
        <w:t xml:space="preserve"> del </w:t>
      </w:r>
      <w:r w:rsidR="005F3495">
        <w:rPr>
          <w:rFonts w:ascii="Calibri" w:hAnsi="Calibri" w:cs="Calibri"/>
          <w:color w:val="7F7F7F" w:themeColor="text1" w:themeTint="80"/>
          <w:sz w:val="26"/>
          <w:szCs w:val="26"/>
        </w:rPr>
        <w:t>año 201</w:t>
      </w:r>
      <w:r w:rsidR="00500EE2">
        <w:rPr>
          <w:rFonts w:ascii="Calibri" w:hAnsi="Calibri" w:cs="Calibri"/>
          <w:color w:val="7F7F7F" w:themeColor="text1" w:themeTint="80"/>
          <w:sz w:val="26"/>
          <w:szCs w:val="26"/>
        </w:rPr>
        <w:t>7</w:t>
      </w:r>
      <w:r w:rsidRPr="00951F38">
        <w:rPr>
          <w:rFonts w:ascii="Calibri" w:hAnsi="Calibri" w:cs="Calibri"/>
          <w:color w:val="7F7F7F" w:themeColor="text1" w:themeTint="80"/>
          <w:sz w:val="26"/>
          <w:szCs w:val="26"/>
        </w:rPr>
        <w:t xml:space="preserve"> dos mil </w:t>
      </w:r>
      <w:r w:rsidR="005F3495">
        <w:rPr>
          <w:rFonts w:ascii="Calibri" w:hAnsi="Calibri" w:cs="Calibri"/>
          <w:color w:val="7F7F7F" w:themeColor="text1" w:themeTint="80"/>
          <w:sz w:val="26"/>
          <w:szCs w:val="26"/>
        </w:rPr>
        <w:t>diecis</w:t>
      </w:r>
      <w:r w:rsidR="00500EE2">
        <w:rPr>
          <w:rFonts w:ascii="Calibri" w:hAnsi="Calibri" w:cs="Calibri"/>
          <w:color w:val="7F7F7F" w:themeColor="text1" w:themeTint="80"/>
          <w:sz w:val="26"/>
          <w:szCs w:val="26"/>
        </w:rPr>
        <w:t>iete</w:t>
      </w:r>
      <w:r w:rsidRPr="00951F38">
        <w:rPr>
          <w:rFonts w:ascii="Calibri" w:hAnsi="Calibri" w:cs="Calibri"/>
          <w:color w:val="7F7F7F" w:themeColor="text1" w:themeTint="80"/>
          <w:sz w:val="26"/>
          <w:szCs w:val="26"/>
        </w:rPr>
        <w:t xml:space="preserve">, se tuvo al inspector de movilidad demandado, </w:t>
      </w:r>
      <w:r w:rsidR="002B3547">
        <w:rPr>
          <w:rFonts w:ascii="Calibri" w:hAnsi="Calibri" w:cs="Calibri"/>
          <w:b/>
          <w:color w:val="7F7F7F" w:themeColor="text1" w:themeTint="80"/>
          <w:sz w:val="26"/>
          <w:szCs w:val="26"/>
        </w:rPr>
        <w:t>*****</w:t>
      </w:r>
      <w:r w:rsidR="00BA7982" w:rsidRPr="00BA7982">
        <w:rPr>
          <w:rFonts w:ascii="Calibri" w:hAnsi="Calibri" w:cs="Calibri"/>
          <w:color w:val="7F7F7F" w:themeColor="text1" w:themeTint="80"/>
          <w:sz w:val="26"/>
          <w:szCs w:val="26"/>
        </w:rPr>
        <w:t xml:space="preserve">, </w:t>
      </w:r>
      <w:r w:rsidRPr="00BA7982">
        <w:rPr>
          <w:rFonts w:ascii="Calibri" w:hAnsi="Calibri" w:cs="Calibri"/>
          <w:color w:val="7F7F7F" w:themeColor="text1" w:themeTint="80"/>
          <w:sz w:val="26"/>
          <w:szCs w:val="26"/>
        </w:rPr>
        <w:t>por</w:t>
      </w:r>
      <w:r w:rsidRPr="00951F38">
        <w:rPr>
          <w:rFonts w:ascii="Calibri" w:hAnsi="Calibri" w:cs="Calibri"/>
          <w:color w:val="7F7F7F" w:themeColor="text1" w:themeTint="80"/>
          <w:sz w:val="26"/>
          <w:szCs w:val="26"/>
        </w:rPr>
        <w:t xml:space="preserve"> </w:t>
      </w:r>
      <w:r w:rsidR="00BA7982">
        <w:rPr>
          <w:rFonts w:ascii="Calibri" w:hAnsi="Calibri" w:cs="Calibri"/>
          <w:b/>
          <w:color w:val="7F7F7F" w:themeColor="text1" w:themeTint="80"/>
          <w:sz w:val="26"/>
          <w:szCs w:val="26"/>
        </w:rPr>
        <w:t xml:space="preserve">no </w:t>
      </w:r>
      <w:r w:rsidRPr="00951F38">
        <w:rPr>
          <w:rFonts w:ascii="Calibri" w:hAnsi="Calibri" w:cs="Calibri"/>
          <w:b/>
          <w:color w:val="7F7F7F" w:themeColor="text1" w:themeTint="80"/>
          <w:sz w:val="26"/>
          <w:szCs w:val="26"/>
        </w:rPr>
        <w:t>contestando</w:t>
      </w:r>
      <w:r w:rsidR="00BA7982">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la</w:t>
      </w:r>
      <w:r w:rsidR="00BA7982">
        <w:rPr>
          <w:rFonts w:ascii="Calibri" w:hAnsi="Calibri" w:cs="Calibri"/>
          <w:color w:val="7F7F7F" w:themeColor="text1" w:themeTint="80"/>
          <w:sz w:val="26"/>
          <w:szCs w:val="26"/>
        </w:rPr>
        <w:t xml:space="preserve"> demanda promovida en su contra</w:t>
      </w:r>
      <w:r w:rsidRPr="00951F38">
        <w:rPr>
          <w:rFonts w:ascii="Calibri" w:hAnsi="Calibri" w:cs="Calibri"/>
          <w:color w:val="7F7F7F" w:themeColor="text1" w:themeTint="80"/>
          <w:sz w:val="26"/>
          <w:szCs w:val="26"/>
        </w:rPr>
        <w:t>. . . . . . .</w:t>
      </w:r>
      <w:r w:rsidR="00E62078">
        <w:rPr>
          <w:rFonts w:ascii="Calibri" w:hAnsi="Calibri" w:cs="Calibri"/>
          <w:color w:val="7F7F7F" w:themeColor="text1" w:themeTint="80"/>
          <w:sz w:val="26"/>
          <w:szCs w:val="26"/>
        </w:rPr>
        <w:t xml:space="preserve">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olor w:val="7F7F7F" w:themeColor="text1" w:themeTint="80"/>
          <w:sz w:val="26"/>
          <w:szCs w:val="26"/>
        </w:rPr>
        <w:t xml:space="preserve">De este modo, </w:t>
      </w:r>
      <w:r w:rsidR="00FF4A3E" w:rsidRPr="00951F38">
        <w:rPr>
          <w:rFonts w:ascii="Calibri" w:hAnsi="Calibri"/>
          <w:color w:val="7F7F7F" w:themeColor="text1" w:themeTint="80"/>
          <w:sz w:val="26"/>
          <w:szCs w:val="26"/>
        </w:rPr>
        <w:t>por ser el momento procesal oportuno</w:t>
      </w:r>
      <w:r w:rsidR="00FF4A3E">
        <w:rPr>
          <w:rFonts w:ascii="Calibri" w:hAnsi="Calibri"/>
          <w:color w:val="7F7F7F" w:themeColor="text1" w:themeTint="80"/>
          <w:sz w:val="26"/>
          <w:szCs w:val="26"/>
        </w:rPr>
        <w:t xml:space="preserve">, </w:t>
      </w:r>
      <w:r w:rsidRPr="00951F38">
        <w:rPr>
          <w:rFonts w:ascii="Calibri" w:hAnsi="Calibri"/>
          <w:color w:val="7F7F7F" w:themeColor="text1" w:themeTint="80"/>
          <w:sz w:val="26"/>
          <w:szCs w:val="26"/>
        </w:rPr>
        <w:t>al no existir</w:t>
      </w:r>
      <w:r w:rsidR="00FF4A3E">
        <w:rPr>
          <w:rFonts w:ascii="Calibri" w:hAnsi="Calibri"/>
          <w:color w:val="7F7F7F" w:themeColor="text1" w:themeTint="80"/>
          <w:sz w:val="26"/>
          <w:szCs w:val="26"/>
        </w:rPr>
        <w:t xml:space="preserve"> pruebas pendientes de desahogo</w:t>
      </w:r>
      <w:r w:rsidRPr="00951F38">
        <w:rPr>
          <w:rFonts w:ascii="Calibri" w:hAnsi="Calibri"/>
          <w:color w:val="7F7F7F" w:themeColor="text1" w:themeTint="80"/>
          <w:sz w:val="26"/>
          <w:szCs w:val="26"/>
        </w:rPr>
        <w:t xml:space="preserve">, se </w:t>
      </w:r>
      <w:r w:rsidR="000B2C6F">
        <w:rPr>
          <w:rFonts w:ascii="Calibri" w:hAnsi="Calibri"/>
          <w:color w:val="7F7F7F" w:themeColor="text1" w:themeTint="80"/>
          <w:sz w:val="26"/>
          <w:szCs w:val="26"/>
        </w:rPr>
        <w:t>ordenó citar a las partes a la Audiencia de A</w:t>
      </w:r>
      <w:r w:rsidRPr="00951F38">
        <w:rPr>
          <w:rFonts w:ascii="Calibri" w:hAnsi="Calibri"/>
          <w:color w:val="7F7F7F" w:themeColor="text1" w:themeTint="80"/>
          <w:sz w:val="26"/>
          <w:szCs w:val="26"/>
        </w:rPr>
        <w:t xml:space="preserve">legatos; a celebrarse el día </w:t>
      </w:r>
      <w:r w:rsidR="00BA7982">
        <w:rPr>
          <w:rFonts w:ascii="Calibri" w:hAnsi="Calibri"/>
          <w:b/>
          <w:color w:val="7F7F7F" w:themeColor="text1" w:themeTint="80"/>
          <w:sz w:val="26"/>
          <w:szCs w:val="26"/>
        </w:rPr>
        <w:t>2</w:t>
      </w:r>
      <w:r w:rsidR="00AF4999">
        <w:rPr>
          <w:rFonts w:ascii="Calibri" w:hAnsi="Calibri"/>
          <w:b/>
          <w:color w:val="7F7F7F" w:themeColor="text1" w:themeTint="80"/>
          <w:sz w:val="26"/>
          <w:szCs w:val="26"/>
        </w:rPr>
        <w:t>1</w:t>
      </w:r>
      <w:r w:rsidR="000B2C6F">
        <w:rPr>
          <w:rFonts w:ascii="Calibri" w:hAnsi="Calibri"/>
          <w:color w:val="7F7F7F" w:themeColor="text1" w:themeTint="80"/>
          <w:sz w:val="26"/>
          <w:szCs w:val="26"/>
        </w:rPr>
        <w:t xml:space="preserve"> </w:t>
      </w:r>
      <w:r w:rsidR="00BA7982">
        <w:rPr>
          <w:rFonts w:ascii="Calibri" w:hAnsi="Calibri"/>
          <w:color w:val="7F7F7F" w:themeColor="text1" w:themeTint="80"/>
          <w:sz w:val="26"/>
          <w:szCs w:val="26"/>
        </w:rPr>
        <w:t>veinti</w:t>
      </w:r>
      <w:r w:rsidR="00AF4999">
        <w:rPr>
          <w:rFonts w:ascii="Calibri" w:hAnsi="Calibri"/>
          <w:color w:val="7F7F7F" w:themeColor="text1" w:themeTint="80"/>
          <w:sz w:val="26"/>
          <w:szCs w:val="26"/>
        </w:rPr>
        <w:t>uno</w:t>
      </w:r>
      <w:r w:rsidR="0052229A">
        <w:rPr>
          <w:rFonts w:ascii="Calibri" w:hAnsi="Calibri"/>
          <w:color w:val="7F7F7F" w:themeColor="text1" w:themeTint="80"/>
          <w:sz w:val="26"/>
          <w:szCs w:val="26"/>
        </w:rPr>
        <w:t xml:space="preserve"> </w:t>
      </w:r>
      <w:r w:rsidR="000B2C6F">
        <w:rPr>
          <w:rFonts w:ascii="Calibri" w:hAnsi="Calibri"/>
          <w:color w:val="7F7F7F" w:themeColor="text1" w:themeTint="80"/>
          <w:sz w:val="26"/>
          <w:szCs w:val="26"/>
        </w:rPr>
        <w:t xml:space="preserve">de </w:t>
      </w:r>
      <w:r w:rsidR="00500EE2">
        <w:rPr>
          <w:rFonts w:ascii="Calibri" w:hAnsi="Calibri"/>
          <w:b/>
          <w:color w:val="7F7F7F" w:themeColor="text1" w:themeTint="80"/>
          <w:sz w:val="26"/>
          <w:szCs w:val="26"/>
        </w:rPr>
        <w:t>marzo</w:t>
      </w:r>
      <w:r w:rsidR="005F3495">
        <w:rPr>
          <w:rFonts w:ascii="Calibri" w:hAnsi="Calibri"/>
          <w:color w:val="7F7F7F" w:themeColor="text1" w:themeTint="80"/>
          <w:sz w:val="26"/>
          <w:szCs w:val="26"/>
        </w:rPr>
        <w:t xml:space="preserve"> </w:t>
      </w:r>
      <w:r w:rsidR="009228E2">
        <w:rPr>
          <w:rFonts w:ascii="Calibri" w:hAnsi="Calibri"/>
          <w:color w:val="7F7F7F" w:themeColor="text1" w:themeTint="80"/>
          <w:sz w:val="26"/>
          <w:szCs w:val="26"/>
        </w:rPr>
        <w:t xml:space="preserve">de </w:t>
      </w:r>
      <w:r w:rsidR="009228E2" w:rsidRPr="000B2C6F">
        <w:rPr>
          <w:rFonts w:ascii="Calibri" w:hAnsi="Calibri"/>
          <w:b/>
          <w:color w:val="7F7F7F" w:themeColor="text1" w:themeTint="80"/>
          <w:sz w:val="26"/>
          <w:szCs w:val="26"/>
        </w:rPr>
        <w:t>201</w:t>
      </w:r>
      <w:r w:rsidR="00500EE2">
        <w:rPr>
          <w:rFonts w:ascii="Calibri" w:hAnsi="Calibri"/>
          <w:b/>
          <w:color w:val="7F7F7F" w:themeColor="text1" w:themeTint="80"/>
          <w:sz w:val="26"/>
          <w:szCs w:val="26"/>
        </w:rPr>
        <w:t>7</w:t>
      </w:r>
      <w:r w:rsidR="009228E2">
        <w:rPr>
          <w:rFonts w:ascii="Calibri" w:hAnsi="Calibri"/>
          <w:color w:val="7F7F7F" w:themeColor="text1" w:themeTint="80"/>
          <w:sz w:val="26"/>
          <w:szCs w:val="26"/>
        </w:rPr>
        <w:t xml:space="preserve"> dos mil diecis</w:t>
      </w:r>
      <w:r w:rsidR="00500EE2">
        <w:rPr>
          <w:rFonts w:ascii="Calibri" w:hAnsi="Calibri"/>
          <w:color w:val="7F7F7F" w:themeColor="text1" w:themeTint="80"/>
          <w:sz w:val="26"/>
          <w:szCs w:val="26"/>
        </w:rPr>
        <w:t>iete</w:t>
      </w:r>
      <w:r w:rsidRPr="00951F38">
        <w:rPr>
          <w:rFonts w:ascii="Calibri" w:hAnsi="Calibri"/>
          <w:color w:val="7F7F7F" w:themeColor="text1" w:themeTint="80"/>
          <w:sz w:val="26"/>
          <w:szCs w:val="26"/>
        </w:rPr>
        <w:t xml:space="preserve">, a las </w:t>
      </w:r>
      <w:r w:rsidRPr="000B2C6F">
        <w:rPr>
          <w:rFonts w:ascii="Calibri" w:hAnsi="Calibri"/>
          <w:b/>
          <w:color w:val="7F7F7F" w:themeColor="text1" w:themeTint="80"/>
          <w:sz w:val="26"/>
          <w:szCs w:val="26"/>
        </w:rPr>
        <w:t>1</w:t>
      </w:r>
      <w:r w:rsidR="00AF4999">
        <w:rPr>
          <w:rFonts w:ascii="Calibri" w:hAnsi="Calibri"/>
          <w:b/>
          <w:color w:val="7F7F7F" w:themeColor="text1" w:themeTint="80"/>
          <w:sz w:val="26"/>
          <w:szCs w:val="26"/>
        </w:rPr>
        <w:t>1</w:t>
      </w:r>
      <w:r w:rsidR="00FF4A3E" w:rsidRPr="000B2C6F">
        <w:rPr>
          <w:rFonts w:ascii="Calibri" w:hAnsi="Calibri"/>
          <w:b/>
          <w:color w:val="7F7F7F" w:themeColor="text1" w:themeTint="80"/>
          <w:sz w:val="26"/>
          <w:szCs w:val="26"/>
        </w:rPr>
        <w:t>:</w:t>
      </w:r>
      <w:r w:rsidR="00AF4999">
        <w:rPr>
          <w:rFonts w:ascii="Calibri" w:hAnsi="Calibri"/>
          <w:b/>
          <w:color w:val="7F7F7F" w:themeColor="text1" w:themeTint="80"/>
          <w:sz w:val="26"/>
          <w:szCs w:val="26"/>
        </w:rPr>
        <w:t>3</w:t>
      </w:r>
      <w:r w:rsidRPr="000B2C6F">
        <w:rPr>
          <w:rFonts w:ascii="Calibri" w:hAnsi="Calibri"/>
          <w:b/>
          <w:color w:val="7F7F7F" w:themeColor="text1" w:themeTint="80"/>
          <w:sz w:val="26"/>
          <w:szCs w:val="26"/>
        </w:rPr>
        <w:t>0</w:t>
      </w:r>
      <w:r w:rsidRPr="00951F38">
        <w:rPr>
          <w:rFonts w:ascii="Calibri" w:hAnsi="Calibri"/>
          <w:color w:val="7F7F7F" w:themeColor="text1" w:themeTint="80"/>
          <w:sz w:val="26"/>
          <w:szCs w:val="26"/>
        </w:rPr>
        <w:t xml:space="preserve"> </w:t>
      </w:r>
      <w:r w:rsidR="00AF4999">
        <w:rPr>
          <w:rFonts w:ascii="Calibri" w:hAnsi="Calibri"/>
          <w:color w:val="7F7F7F" w:themeColor="text1" w:themeTint="80"/>
          <w:sz w:val="26"/>
          <w:szCs w:val="26"/>
        </w:rPr>
        <w:t>once</w:t>
      </w:r>
      <w:r w:rsidRPr="00951F38">
        <w:rPr>
          <w:rFonts w:ascii="Calibri" w:hAnsi="Calibri"/>
          <w:color w:val="7F7F7F" w:themeColor="text1" w:themeTint="80"/>
          <w:sz w:val="26"/>
          <w:szCs w:val="26"/>
        </w:rPr>
        <w:t xml:space="preserve"> horas</w:t>
      </w:r>
      <w:r w:rsidR="00AF4999">
        <w:rPr>
          <w:rFonts w:ascii="Calibri" w:hAnsi="Calibri"/>
          <w:color w:val="7F7F7F" w:themeColor="text1" w:themeTint="80"/>
          <w:sz w:val="26"/>
          <w:szCs w:val="26"/>
        </w:rPr>
        <w:t xml:space="preserve"> con treinta minutos</w:t>
      </w:r>
      <w:r w:rsidRPr="00951F38">
        <w:rPr>
          <w:rFonts w:ascii="Calibri" w:hAnsi="Calibri"/>
          <w:color w:val="7F7F7F" w:themeColor="text1" w:themeTint="80"/>
          <w:sz w:val="26"/>
          <w:szCs w:val="26"/>
        </w:rPr>
        <w:t xml:space="preserve">, en el recinto de este </w:t>
      </w:r>
      <w:r w:rsidR="007A4A02" w:rsidRPr="00951F38">
        <w:rPr>
          <w:rFonts w:ascii="Calibri" w:hAnsi="Calibri"/>
          <w:color w:val="7F7F7F" w:themeColor="text1" w:themeTint="80"/>
          <w:sz w:val="26"/>
          <w:szCs w:val="26"/>
        </w:rPr>
        <w:t>Juzgado</w:t>
      </w:r>
      <w:r w:rsidR="007A4A02" w:rsidRPr="00951F38">
        <w:rPr>
          <w:rFonts w:ascii="Calibri" w:hAnsi="Calibri" w:cs="Calibri"/>
          <w:color w:val="7F7F7F" w:themeColor="text1" w:themeTint="80"/>
          <w:sz w:val="26"/>
          <w:szCs w:val="26"/>
        </w:rPr>
        <w:t>.</w:t>
      </w:r>
      <w:r w:rsidR="004A2EAF" w:rsidRPr="00951F38">
        <w:rPr>
          <w:rFonts w:ascii="Calibri" w:hAnsi="Calibri" w:cs="Calibri"/>
          <w:color w:val="7F7F7F" w:themeColor="text1" w:themeTint="80"/>
          <w:sz w:val="26"/>
          <w:szCs w:val="26"/>
        </w:rPr>
        <w:t xml:space="preserve"> . .</w:t>
      </w:r>
      <w:r w:rsidR="009228E2">
        <w:rPr>
          <w:rFonts w:ascii="Calibri" w:hAnsi="Calibri" w:cs="Calibri"/>
          <w:color w:val="7F7F7F" w:themeColor="text1" w:themeTint="80"/>
          <w:sz w:val="26"/>
          <w:szCs w:val="26"/>
        </w:rPr>
        <w:t xml:space="preserve"> . . . . </w:t>
      </w:r>
      <w:r w:rsidR="004A2EAF" w:rsidRPr="00951F38">
        <w:rPr>
          <w:rFonts w:ascii="Calibri" w:hAnsi="Calibri" w:cs="Calibri"/>
          <w:color w:val="7F7F7F" w:themeColor="text1" w:themeTint="80"/>
          <w:sz w:val="26"/>
          <w:szCs w:val="26"/>
        </w:rPr>
        <w:t xml:space="preserve"> </w:t>
      </w:r>
      <w:r w:rsidR="00E62078">
        <w:rPr>
          <w:rFonts w:ascii="Calibri" w:hAnsi="Calibri" w:cs="Calibri"/>
          <w:color w:val="7F7F7F" w:themeColor="text1" w:themeTint="80"/>
          <w:sz w:val="26"/>
          <w:szCs w:val="26"/>
        </w:rPr>
        <w:t>.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En la fecha y hora señaladas en el resultando anterior, se llevó a cabo la audiencia de alegatos; en la que, una vez declarada abierta, se hizo constar la inasistencia de las partes</w:t>
      </w:r>
      <w:r w:rsidR="00C52101">
        <w:rPr>
          <w:rFonts w:ascii="Calibri" w:hAnsi="Calibri"/>
          <w:color w:val="7F7F7F" w:themeColor="text1" w:themeTint="80"/>
          <w:sz w:val="26"/>
        </w:rPr>
        <w:t xml:space="preserve"> y, que </w:t>
      </w:r>
      <w:r w:rsidR="00BA7982" w:rsidRPr="00BA7982">
        <w:rPr>
          <w:rFonts w:ascii="Calibri" w:hAnsi="Calibri"/>
          <w:color w:val="7F7F7F" w:themeColor="text1" w:themeTint="80"/>
          <w:sz w:val="26"/>
        </w:rPr>
        <w:t>el inspector demandado formuló alegatos, respecto de los cuales se ordenó agregar al presente legajo</w:t>
      </w:r>
      <w:r w:rsidR="00673310">
        <w:rPr>
          <w:rFonts w:ascii="Calibri" w:hAnsi="Calibri"/>
          <w:color w:val="7F7F7F" w:themeColor="text1" w:themeTint="80"/>
          <w:sz w:val="26"/>
        </w:rPr>
        <w:t>, sin que surtan efectos legales al no acreditar su personalidad</w:t>
      </w:r>
      <w:r w:rsidR="00BA7982" w:rsidRPr="00BA7982">
        <w:rPr>
          <w:rFonts w:ascii="Calibri" w:hAnsi="Calibri"/>
          <w:color w:val="7F7F7F" w:themeColor="text1" w:themeTint="80"/>
          <w:sz w:val="26"/>
        </w:rPr>
        <w:t>; turnándose los autos para el dictado de la sentencia que en derecho proceda</w:t>
      </w:r>
      <w:r w:rsidRPr="00951F38">
        <w:rPr>
          <w:rFonts w:ascii="Calibri" w:hAnsi="Calibri"/>
          <w:color w:val="7F7F7F" w:themeColor="text1" w:themeTint="80"/>
          <w:sz w:val="26"/>
        </w:rPr>
        <w:t xml:space="preserve">. . . . </w:t>
      </w:r>
      <w:r w:rsidR="00E62078">
        <w:rPr>
          <w:rFonts w:ascii="Calibri" w:hAnsi="Calibri"/>
          <w:color w:val="7F7F7F" w:themeColor="text1" w:themeTint="80"/>
          <w:sz w:val="26"/>
        </w:rPr>
        <w:t>. . . . . . . . . . . . . . . . . . . . . . . .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Arial"/>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51F38">
        <w:rPr>
          <w:rFonts w:ascii="Calibri" w:hAnsi="Calibri" w:cs="Arial"/>
          <w:color w:val="7F7F7F" w:themeColor="text1" w:themeTint="80"/>
          <w:sz w:val="26"/>
          <w:szCs w:val="26"/>
        </w:rPr>
        <w:t xml:space="preserve">toda vez que se impugna un acto </w:t>
      </w:r>
      <w:r w:rsidR="00FF4A3E">
        <w:rPr>
          <w:rFonts w:ascii="Calibri" w:hAnsi="Calibri" w:cs="Arial"/>
          <w:color w:val="7F7F7F" w:themeColor="text1" w:themeTint="80"/>
          <w:sz w:val="26"/>
          <w:szCs w:val="26"/>
        </w:rPr>
        <w:t xml:space="preserve">atribuido a </w:t>
      </w:r>
      <w:r w:rsidRPr="00951F38">
        <w:rPr>
          <w:rFonts w:ascii="Calibri" w:hAnsi="Calibri" w:cs="Arial"/>
          <w:color w:val="7F7F7F" w:themeColor="text1" w:themeTint="80"/>
          <w:sz w:val="26"/>
          <w:szCs w:val="26"/>
        </w:rPr>
        <w:t xml:space="preserve">un Inspector adscrito a la Dirección General de Movilidad; autoridad que forma parte de la administración pública municipal de León, Guanajuato . . . . . . . . . . . . . . . . . . . . . . . . . . . . . . . . . . . . </w:t>
      </w: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D36F3F">
        <w:rPr>
          <w:rFonts w:ascii="Calibri" w:hAnsi="Calibri" w:cs="Calibri"/>
          <w:color w:val="7F7F7F" w:themeColor="text1" w:themeTint="80"/>
          <w:sz w:val="26"/>
          <w:szCs w:val="26"/>
        </w:rPr>
        <w:t>2 dos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AD510E">
        <w:rPr>
          <w:rFonts w:ascii="Calibri" w:hAnsi="Calibri" w:cs="Calibri"/>
          <w:color w:val="7F7F7F" w:themeColor="text1" w:themeTint="80"/>
          <w:sz w:val="26"/>
          <w:szCs w:val="26"/>
        </w:rPr>
        <w:t xml:space="preserve"> . . . . . . . . . . .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357F7A"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D36F3F">
        <w:rPr>
          <w:rFonts w:ascii="Calibri" w:hAnsi="Calibri" w:cs="Calibri"/>
          <w:color w:val="7F7F7F" w:themeColor="text1" w:themeTint="80"/>
          <w:sz w:val="26"/>
          <w:szCs w:val="26"/>
        </w:rPr>
        <w:t>350148 (tres-cinco-cero-uno-cuatro-ocho)</w:t>
      </w:r>
      <w:r w:rsidR="0058450C" w:rsidRPr="00951F38">
        <w:rPr>
          <w:rFonts w:ascii="Calibri" w:hAnsi="Calibri" w:cs="Calibri"/>
          <w:color w:val="7F7F7F" w:themeColor="text1" w:themeTint="80"/>
          <w:sz w:val="26"/>
          <w:szCs w:val="26"/>
        </w:rPr>
        <w:t xml:space="preserve">, de fecha </w:t>
      </w:r>
      <w:r w:rsidR="00D36F3F">
        <w:rPr>
          <w:rFonts w:ascii="Calibri" w:hAnsi="Calibri" w:cs="Calibri"/>
          <w:color w:val="7F7F7F" w:themeColor="text1" w:themeTint="80"/>
          <w:sz w:val="26"/>
          <w:szCs w:val="26"/>
        </w:rPr>
        <w:t>2 dos de diciembre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9C571D">
        <w:rPr>
          <w:rFonts w:ascii="Calibri" w:hAnsi="Calibri" w:cs="Calibri"/>
          <w:color w:val="7F7F7F" w:themeColor="text1" w:themeTint="80"/>
          <w:sz w:val="26"/>
          <w:szCs w:val="26"/>
        </w:rPr>
        <w:t>a la</w:t>
      </w:r>
      <w:r w:rsidR="00FF4A3E">
        <w:rPr>
          <w:rFonts w:ascii="Calibri" w:hAnsi="Calibri" w:cs="Calibri"/>
          <w:color w:val="7F7F7F" w:themeColor="text1" w:themeTint="80"/>
          <w:sz w:val="26"/>
          <w:szCs w:val="26"/>
        </w:rPr>
        <w:t xml:space="preserve"> partes</w:t>
      </w:r>
      <w:r w:rsidR="009C571D">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D2167">
        <w:rPr>
          <w:rFonts w:ascii="Calibri" w:hAnsi="Calibri" w:cs="Calibri"/>
          <w:color w:val="7F7F7F" w:themeColor="text1" w:themeTint="80"/>
          <w:sz w:val="26"/>
          <w:szCs w:val="26"/>
        </w:rPr>
        <w:t>8 ocho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lastRenderedPageBreak/>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357F7A" w:rsidRDefault="00357F7A" w:rsidP="004F6C7F">
      <w:pPr>
        <w:ind w:firstLine="708"/>
        <w:jc w:val="both"/>
        <w:rPr>
          <w:rFonts w:ascii="Calibri" w:hAnsi="Calibri" w:cs="Calibri"/>
          <w:color w:val="7F7F7F" w:themeColor="text1" w:themeTint="80"/>
          <w:sz w:val="26"/>
          <w:szCs w:val="26"/>
        </w:rPr>
      </w:pPr>
    </w:p>
    <w:p w:rsidR="00357F7A" w:rsidRPr="00951F38" w:rsidRDefault="00357F7A" w:rsidP="00357F7A">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0056/2do JAM/2017-JN</w:t>
      </w:r>
    </w:p>
    <w:p w:rsidR="00357F7A" w:rsidRDefault="00357F7A" w:rsidP="004F6C7F">
      <w:pPr>
        <w:ind w:firstLine="708"/>
        <w:jc w:val="both"/>
        <w:rPr>
          <w:rFonts w:ascii="Calibri" w:hAnsi="Calibri" w:cs="Calibri"/>
          <w:color w:val="7F7F7F" w:themeColor="text1" w:themeTint="80"/>
          <w:sz w:val="26"/>
          <w:szCs w:val="26"/>
        </w:rPr>
      </w:pPr>
    </w:p>
    <w:p w:rsidR="004F6C7F" w:rsidRPr="00951F38" w:rsidRDefault="005D2167" w:rsidP="00357F7A">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357F7A">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2B354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357F7A">
        <w:rPr>
          <w:rFonts w:ascii="Calibri" w:hAnsi="Calibri" w:cs="Calibri"/>
          <w:color w:val="7F7F7F" w:themeColor="text1" w:themeTint="80"/>
          <w:sz w:val="26"/>
          <w:szCs w:val="26"/>
        </w:rPr>
        <w:t xml:space="preserve">. . . . . . </w:t>
      </w:r>
    </w:p>
    <w:p w:rsidR="00944BA7" w:rsidRPr="00951F38" w:rsidRDefault="00944BA7" w:rsidP="00357F7A">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2B354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252CC6">
        <w:rPr>
          <w:rFonts w:ascii="Calibri" w:hAnsi="Calibri" w:cs="Calibri"/>
          <w:i/>
          <w:color w:val="7F7F7F" w:themeColor="text1" w:themeTint="80"/>
          <w:sz w:val="26"/>
          <w:szCs w:val="26"/>
        </w:rPr>
        <w:t>“</w:t>
      </w:r>
      <w:r w:rsidR="002B3547">
        <w:rPr>
          <w:rFonts w:ascii="Calibri" w:hAnsi="Calibri" w:cs="Calibri"/>
          <w:i/>
          <w:color w:val="7F7F7F" w:themeColor="text1" w:themeTint="80"/>
          <w:sz w:val="26"/>
          <w:szCs w:val="26"/>
        </w:rPr>
        <w:t>*****</w:t>
      </w:r>
      <w:r w:rsidRPr="00252CC6">
        <w:rPr>
          <w:rFonts w:ascii="Calibri" w:hAnsi="Calibri" w:cs="Calibri"/>
          <w:i/>
          <w:color w:val="7F7F7F" w:themeColor="text1" w:themeTint="80"/>
          <w:sz w:val="26"/>
          <w:szCs w:val="26"/>
        </w:rPr>
        <w:t>, Sociedad Anónima de Capital Variable”</w:t>
      </w:r>
      <w:r w:rsidR="00252CC6">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2B354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2B354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2B354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184B69" w:rsidRPr="00A26C62" w:rsidRDefault="00184B69"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2B354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4 cuatro 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2B3547">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184B69">
        <w:rPr>
          <w:rFonts w:ascii="Calibri" w:hAnsi="Calibri" w:cs="Calibri"/>
          <w:i/>
          <w:color w:val="7F7F7F" w:themeColor="text1" w:themeTint="80"/>
          <w:sz w:val="26"/>
          <w:szCs w:val="26"/>
        </w:rPr>
        <w:t>“</w:t>
      </w:r>
      <w:r w:rsidR="002B3547">
        <w:rPr>
          <w:rFonts w:ascii="Calibri" w:hAnsi="Calibri" w:cs="Calibri"/>
          <w:i/>
          <w:color w:val="7F7F7F" w:themeColor="text1" w:themeTint="80"/>
          <w:sz w:val="26"/>
          <w:szCs w:val="26"/>
        </w:rPr>
        <w:t>*****</w:t>
      </w:r>
      <w:r w:rsidRPr="00184B69">
        <w:rPr>
          <w:rFonts w:ascii="Calibri" w:hAnsi="Calibri" w:cs="Calibri"/>
          <w:i/>
          <w:color w:val="7F7F7F" w:themeColor="text1" w:themeTint="80"/>
          <w:sz w:val="26"/>
          <w:szCs w:val="26"/>
        </w:rPr>
        <w:t xml:space="preserve">, Sociedad Anónima de </w:t>
      </w:r>
      <w:r w:rsidRPr="00184B69">
        <w:rPr>
          <w:rFonts w:ascii="Calibri" w:hAnsi="Calibri" w:cs="Calibri"/>
          <w:i/>
          <w:color w:val="7F7F7F" w:themeColor="text1" w:themeTint="80"/>
          <w:sz w:val="26"/>
          <w:szCs w:val="26"/>
        </w:rPr>
        <w:lastRenderedPageBreak/>
        <w:t>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184B69">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184B69">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184B69">
        <w:rPr>
          <w:rFonts w:ascii="Calibri" w:hAnsi="Calibri" w:cs="Calibri"/>
          <w:bCs/>
          <w:iCs/>
          <w:color w:val="7F7F7F" w:themeColor="text1" w:themeTint="80"/>
          <w:sz w:val="26"/>
          <w:szCs w:val="26"/>
        </w:rPr>
        <w:t xml:space="preserve"> .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D099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2B354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D36F3F">
        <w:rPr>
          <w:rFonts w:ascii="Calibri" w:hAnsi="Calibri" w:cs="Calibri"/>
          <w:color w:val="7F7F7F" w:themeColor="text1" w:themeTint="80"/>
          <w:sz w:val="26"/>
          <w:szCs w:val="26"/>
        </w:rPr>
        <w:t>2 dos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5C3C08">
        <w:rPr>
          <w:rFonts w:ascii="Calibri" w:hAnsi="Calibri" w:cs="Calibri"/>
          <w:i/>
          <w:iCs/>
          <w:color w:val="7F7F7F" w:themeColor="text1" w:themeTint="80"/>
          <w:sz w:val="26"/>
          <w:szCs w:val="26"/>
        </w:rPr>
        <w:t>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D36F3F">
        <w:rPr>
          <w:rFonts w:ascii="Calibri" w:hAnsi="Calibri" w:cs="Calibri"/>
          <w:color w:val="7F7F7F" w:themeColor="text1" w:themeTint="80"/>
          <w:sz w:val="26"/>
          <w:szCs w:val="26"/>
        </w:rPr>
        <w:t>350148 (tres-cinco-cero-uno-cuatro-ocho)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A34E25">
        <w:rPr>
          <w:rFonts w:ascii="Calibri" w:hAnsi="Calibri" w:cs="Calibri"/>
          <w:i/>
          <w:color w:val="7F7F7F" w:themeColor="text1" w:themeTint="80"/>
          <w:sz w:val="26"/>
          <w:szCs w:val="26"/>
        </w:rPr>
        <w:t>in</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en la prestación del servicio</w:t>
      </w:r>
      <w:r w:rsidR="0043635F">
        <w:rPr>
          <w:rFonts w:ascii="Calibri" w:hAnsi="Calibri" w:cs="Calibri"/>
          <w:i/>
          <w:color w:val="7F7F7F" w:themeColor="text1" w:themeTint="80"/>
          <w:sz w:val="26"/>
          <w:szCs w:val="26"/>
        </w:rPr>
        <w:t xml:space="preserve"> público</w:t>
      </w:r>
      <w:r w:rsidR="00841FFF">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EF25E7">
        <w:rPr>
          <w:rFonts w:ascii="Calibri" w:hAnsi="Calibri" w:cs="Calibri"/>
          <w:i/>
          <w:color w:val="7F7F7F" w:themeColor="text1" w:themeTint="80"/>
          <w:sz w:val="26"/>
          <w:szCs w:val="26"/>
        </w:rPr>
        <w:t xml:space="preserve">Despacho </w:t>
      </w:r>
      <w:r w:rsidR="00A34E25">
        <w:rPr>
          <w:rFonts w:ascii="Calibri" w:hAnsi="Calibri" w:cs="Calibri"/>
          <w:i/>
          <w:color w:val="7F7F7F" w:themeColor="text1" w:themeTint="80"/>
          <w:sz w:val="26"/>
          <w:szCs w:val="26"/>
        </w:rPr>
        <w:t xml:space="preserve">físico perdido </w:t>
      </w:r>
      <w:r w:rsidR="00EF25E7">
        <w:rPr>
          <w:rFonts w:ascii="Calibri" w:hAnsi="Calibri" w:cs="Calibri"/>
          <w:i/>
          <w:color w:val="7F7F7F" w:themeColor="text1" w:themeTint="80"/>
          <w:sz w:val="26"/>
          <w:szCs w:val="26"/>
        </w:rPr>
        <w:t>#</w:t>
      </w:r>
      <w:r w:rsidR="00A34E25">
        <w:rPr>
          <w:rFonts w:ascii="Calibri" w:hAnsi="Calibri" w:cs="Calibri"/>
          <w:i/>
          <w:color w:val="7F7F7F" w:themeColor="text1" w:themeTint="80"/>
          <w:sz w:val="26"/>
          <w:szCs w:val="26"/>
        </w:rPr>
        <w:t>24</w:t>
      </w:r>
      <w:r w:rsidR="00EF25E7">
        <w:rPr>
          <w:rFonts w:ascii="Calibri" w:hAnsi="Calibri" w:cs="Calibri"/>
          <w:i/>
          <w:color w:val="7F7F7F" w:themeColor="text1" w:themeTint="80"/>
          <w:sz w:val="26"/>
          <w:szCs w:val="26"/>
        </w:rPr>
        <w:t xml:space="preserve"> </w:t>
      </w:r>
      <w:r w:rsidR="0043635F">
        <w:rPr>
          <w:rFonts w:ascii="Calibri" w:hAnsi="Calibri" w:cs="Calibri"/>
          <w:i/>
          <w:color w:val="7F7F7F" w:themeColor="text1" w:themeTint="80"/>
          <w:sz w:val="26"/>
          <w:szCs w:val="26"/>
        </w:rPr>
        <w:t>ya que no llegó a su cajón de la X-09 en Timoteo Lozano y dejando 33 min sin servicio</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B3547">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008B6BFF">
        <w:rPr>
          <w:rFonts w:ascii="Calibri" w:hAnsi="Calibri" w:cs="Calibri"/>
          <w:i/>
          <w:color w:val="7F7F7F" w:themeColor="text1" w:themeTint="80"/>
          <w:sz w:val="26"/>
          <w:szCs w:val="26"/>
        </w:rPr>
        <w:t xml:space="preserve"> Col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184B69">
        <w:rPr>
          <w:rFonts w:ascii="Calibri" w:hAnsi="Calibri" w:cs="Calibri"/>
          <w:i/>
          <w:color w:val="7F7F7F" w:themeColor="text1" w:themeTint="80"/>
          <w:sz w:val="26"/>
          <w:szCs w:val="26"/>
        </w:rPr>
        <w:t>“</w:t>
      </w:r>
      <w:proofErr w:type="spellStart"/>
      <w:r w:rsidRPr="00184B69">
        <w:rPr>
          <w:rFonts w:ascii="Calibri" w:hAnsi="Calibri" w:cs="Calibri"/>
          <w:i/>
          <w:color w:val="7F7F7F" w:themeColor="text1" w:themeTint="80"/>
          <w:sz w:val="26"/>
          <w:szCs w:val="26"/>
        </w:rPr>
        <w:t>litis</w:t>
      </w:r>
      <w:proofErr w:type="spellEnd"/>
      <w:r w:rsidRPr="00184B69">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184B69">
        <w:rPr>
          <w:rFonts w:ascii="Calibri" w:hAnsi="Calibri" w:cs="Calibri"/>
          <w:iCs/>
          <w:color w:val="7F7F7F" w:themeColor="text1" w:themeTint="80"/>
          <w:sz w:val="26"/>
          <w:szCs w:val="26"/>
        </w:rPr>
        <w:t>.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184B69">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73310" w:rsidRPr="00673310">
        <w:rPr>
          <w:rFonts w:ascii="Calibri" w:hAnsi="Calibri" w:cs="Calibri"/>
          <w:iCs/>
          <w:color w:val="7F7F7F" w:themeColor="text1" w:themeTint="80"/>
          <w:sz w:val="26"/>
          <w:szCs w:val="26"/>
        </w:rPr>
        <w:t>en ningún momento procesal realizó argumento alguno tendiente a desvirtuar lo expresado por la parte actora. . . . . . .</w:t>
      </w:r>
      <w:r w:rsidR="00184B69">
        <w:rPr>
          <w:rFonts w:ascii="Calibri" w:hAnsi="Calibri" w:cs="Calibri"/>
          <w:iCs/>
          <w:color w:val="7F7F7F" w:themeColor="text1" w:themeTint="80"/>
          <w:sz w:val="26"/>
          <w:szCs w:val="26"/>
        </w:rPr>
        <w:t xml:space="preserve"> </w:t>
      </w:r>
    </w:p>
    <w:p w:rsidR="00184B69" w:rsidRPr="00951F38" w:rsidRDefault="00184B69"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184B69">
        <w:rPr>
          <w:rFonts w:ascii="Calibri" w:hAnsi="Calibri" w:cs="Calibri"/>
          <w:i/>
          <w:color w:val="7F7F7F" w:themeColor="text1" w:themeTint="80"/>
          <w:sz w:val="26"/>
          <w:szCs w:val="26"/>
        </w:rPr>
        <w:t>“</w:t>
      </w:r>
      <w:proofErr w:type="spellStart"/>
      <w:r w:rsidRPr="00184B69">
        <w:rPr>
          <w:rFonts w:ascii="Calibri" w:hAnsi="Calibri" w:cs="Calibri"/>
          <w:i/>
          <w:color w:val="7F7F7F" w:themeColor="text1" w:themeTint="80"/>
          <w:sz w:val="26"/>
          <w:szCs w:val="26"/>
        </w:rPr>
        <w:t>litis</w:t>
      </w:r>
      <w:proofErr w:type="spellEnd"/>
      <w:r w:rsidRPr="00184B69">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w:t>
      </w:r>
      <w:r w:rsidR="00184B69">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320E2A" w:rsidRPr="00951F38">
        <w:rPr>
          <w:rFonts w:ascii="Calibri" w:hAnsi="Calibri" w:cs="Calibri"/>
          <w:color w:val="7F7F7F" w:themeColor="text1" w:themeTint="80"/>
          <w:sz w:val="26"/>
          <w:szCs w:val="26"/>
        </w:rPr>
        <w:t xml:space="preserve"> </w:t>
      </w:r>
      <w:r w:rsidR="00D36F3F">
        <w:rPr>
          <w:rFonts w:ascii="Calibri" w:hAnsi="Calibri" w:cs="Calibri"/>
          <w:color w:val="7F7F7F" w:themeColor="text1" w:themeTint="80"/>
          <w:sz w:val="26"/>
          <w:szCs w:val="26"/>
        </w:rPr>
        <w:t>350148 (tres-cinco-cero-uno-cuatro-ocho)</w:t>
      </w:r>
      <w:r w:rsidR="00320E2A" w:rsidRPr="00951F38">
        <w:rPr>
          <w:rFonts w:ascii="Calibri" w:hAnsi="Calibri" w:cs="Calibri"/>
          <w:color w:val="7F7F7F" w:themeColor="text1" w:themeTint="80"/>
          <w:sz w:val="26"/>
          <w:szCs w:val="26"/>
        </w:rPr>
        <w:t xml:space="preserve">, de fecha </w:t>
      </w:r>
      <w:r w:rsidR="00D36F3F">
        <w:rPr>
          <w:rFonts w:ascii="Calibri" w:hAnsi="Calibri" w:cs="Calibri"/>
          <w:color w:val="7F7F7F" w:themeColor="text1" w:themeTint="80"/>
          <w:sz w:val="26"/>
          <w:szCs w:val="26"/>
        </w:rPr>
        <w:t>2 dos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184B69">
        <w:rPr>
          <w:rFonts w:ascii="Calibri" w:hAnsi="Calibri" w:cs="Calibri"/>
          <w:iCs/>
          <w:color w:val="7F7F7F" w:themeColor="text1" w:themeTint="80"/>
          <w:sz w:val="26"/>
          <w:szCs w:val="26"/>
        </w:rPr>
        <w:t xml:space="preserve">. . . . . . . . . . . . . . . . </w:t>
      </w:r>
      <w:r w:rsidR="00EC594B">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4F6C7F" w:rsidRPr="00951F38" w:rsidRDefault="004F6C7F" w:rsidP="004F6C7F">
      <w:pPr>
        <w:jc w:val="both"/>
        <w:rPr>
          <w:color w:val="7F7F7F" w:themeColor="text1" w:themeTint="80"/>
          <w:sz w:val="22"/>
          <w:lang w:val="es-MX"/>
        </w:rPr>
      </w:pPr>
    </w:p>
    <w:p w:rsidR="00184B69"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w:t>
      </w:r>
    </w:p>
    <w:p w:rsidR="00184B69" w:rsidRDefault="00184B69" w:rsidP="00320E2A">
      <w:pPr>
        <w:pStyle w:val="Textoindependiente"/>
        <w:ind w:firstLine="708"/>
        <w:rPr>
          <w:rFonts w:ascii="Calibri" w:hAnsi="Calibri"/>
          <w:color w:val="7F7F7F" w:themeColor="text1" w:themeTint="80"/>
          <w:sz w:val="26"/>
        </w:rPr>
      </w:pPr>
    </w:p>
    <w:p w:rsidR="00184B69" w:rsidRDefault="00184B69" w:rsidP="00184B6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0056/2do JAM/2017-JN</w:t>
      </w:r>
    </w:p>
    <w:p w:rsidR="00184B69" w:rsidRDefault="00184B69"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exhaustividad</w:t>
      </w:r>
      <w:proofErr w:type="gramEnd"/>
      <w:r w:rsidRPr="00951F38">
        <w:rPr>
          <w:rFonts w:ascii="Calibri" w:hAnsi="Calibri"/>
          <w:color w:val="7F7F7F" w:themeColor="text1" w:themeTint="80"/>
          <w:sz w:val="26"/>
        </w:rPr>
        <w:t xml:space="preserve"> que deben regir en toda sentencia; este Juzgador se avocará al 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BA3D2E">
        <w:rPr>
          <w:rFonts w:ascii="Calibri" w:hAnsi="Calibri" w:cs="Calibri"/>
          <w:color w:val="7F7F7F" w:themeColor="text1" w:themeTint="80"/>
          <w:sz w:val="26"/>
          <w:szCs w:val="26"/>
        </w:rPr>
        <w:t>segundo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 . . . . </w:t>
      </w:r>
      <w:r w:rsidR="00541DA2">
        <w:rPr>
          <w:rFonts w:ascii="Calibri" w:hAnsi="Calibri" w:cs="Calibri"/>
          <w:iCs/>
          <w:color w:val="7F7F7F" w:themeColor="text1" w:themeTint="80"/>
          <w:sz w:val="26"/>
          <w:szCs w:val="26"/>
        </w:rPr>
        <w:t>.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D36F3F">
        <w:rPr>
          <w:rFonts w:ascii="Calibri" w:hAnsi="Calibri" w:cs="Calibri"/>
          <w:color w:val="7F7F7F" w:themeColor="text1" w:themeTint="80"/>
          <w:sz w:val="26"/>
          <w:szCs w:val="26"/>
        </w:rPr>
        <w:t>350148 (tres-cinco-cero-uno-cuatro-ocho)</w:t>
      </w:r>
      <w:r w:rsidR="00320E2A" w:rsidRPr="00951F38">
        <w:rPr>
          <w:rFonts w:ascii="Calibri" w:hAnsi="Calibri" w:cs="Calibri"/>
          <w:color w:val="7F7F7F" w:themeColor="text1" w:themeTint="80"/>
          <w:sz w:val="26"/>
          <w:szCs w:val="26"/>
        </w:rPr>
        <w:t xml:space="preserve">, de fecha </w:t>
      </w:r>
      <w:r w:rsidR="00D36F3F">
        <w:rPr>
          <w:rFonts w:ascii="Calibri" w:hAnsi="Calibri" w:cs="Calibri"/>
          <w:color w:val="7F7F7F" w:themeColor="text1" w:themeTint="80"/>
          <w:sz w:val="26"/>
          <w:szCs w:val="26"/>
        </w:rPr>
        <w:t>2 dos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 xml:space="preserve">2016 dos mil </w:t>
      </w:r>
      <w:r w:rsidR="000B2C6F">
        <w:rPr>
          <w:rFonts w:ascii="Calibri" w:hAnsi="Calibri" w:cs="Calibri"/>
          <w:color w:val="7F7F7F" w:themeColor="text1" w:themeTint="80"/>
          <w:sz w:val="26"/>
          <w:szCs w:val="26"/>
        </w:rPr>
        <w:lastRenderedPageBreak/>
        <w:t>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541DA2">
        <w:rPr>
          <w:rFonts w:ascii="Calibri" w:hAnsi="Calibri" w:cs="Calibri"/>
          <w:bCs/>
          <w:color w:val="7F7F7F" w:themeColor="text1" w:themeTint="80"/>
          <w:sz w:val="26"/>
          <w:szCs w:val="26"/>
        </w:rPr>
        <w:t xml:space="preserve">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2B3547">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541DA2">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0E43C3">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2B3547">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D36F3F">
        <w:rPr>
          <w:rFonts w:ascii="Calibri" w:hAnsi="Calibri" w:cs="Calibri"/>
          <w:color w:val="7F7F7F" w:themeColor="text1" w:themeTint="80"/>
          <w:sz w:val="26"/>
          <w:szCs w:val="26"/>
        </w:rPr>
        <w:t>350148 (tres-cinco-cero-uno-cuatro-ocho)</w:t>
      </w:r>
      <w:r w:rsidR="00FC69A4" w:rsidRPr="00951F38">
        <w:rPr>
          <w:rFonts w:ascii="Calibri" w:hAnsi="Calibri" w:cs="Calibri"/>
          <w:color w:val="7F7F7F" w:themeColor="text1" w:themeTint="80"/>
          <w:sz w:val="26"/>
          <w:szCs w:val="26"/>
        </w:rPr>
        <w:t xml:space="preserve">, de fecha </w:t>
      </w:r>
      <w:r w:rsidR="00D36F3F">
        <w:rPr>
          <w:rFonts w:ascii="Calibri" w:hAnsi="Calibri" w:cs="Calibri"/>
          <w:color w:val="7F7F7F" w:themeColor="text1" w:themeTint="80"/>
          <w:sz w:val="26"/>
          <w:szCs w:val="26"/>
        </w:rPr>
        <w:t>2 dos de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51458A">
        <w:rPr>
          <w:rFonts w:ascii="Calibri" w:hAnsi="Calibri" w:cs="Calibri"/>
          <w:bCs/>
          <w:color w:val="7F7F7F" w:themeColor="text1" w:themeTint="80"/>
          <w:sz w:val="26"/>
          <w:szCs w:val="26"/>
        </w:rPr>
        <w:t xml:space="preserve"> . . . . . . . . . . . .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D36F3F">
        <w:rPr>
          <w:rFonts w:ascii="Calibri" w:hAnsi="Calibri" w:cs="Calibri"/>
          <w:b/>
          <w:color w:val="7F7F7F" w:themeColor="text1" w:themeTint="80"/>
          <w:sz w:val="26"/>
          <w:szCs w:val="26"/>
        </w:rPr>
        <w:t>350148 (tres-cinco-cero-uno-cuatro-ocho)</w:t>
      </w:r>
      <w:r w:rsidR="00FC69A4" w:rsidRPr="00951F38">
        <w:rPr>
          <w:rFonts w:ascii="Calibri" w:hAnsi="Calibri" w:cs="Calibri"/>
          <w:color w:val="7F7F7F" w:themeColor="text1" w:themeTint="80"/>
          <w:sz w:val="26"/>
          <w:szCs w:val="26"/>
        </w:rPr>
        <w:t xml:space="preserve">, de fecha </w:t>
      </w:r>
      <w:r w:rsidR="00D36F3F">
        <w:rPr>
          <w:rFonts w:ascii="Calibri" w:hAnsi="Calibri" w:cs="Calibri"/>
          <w:b/>
          <w:color w:val="7F7F7F" w:themeColor="text1" w:themeTint="80"/>
          <w:sz w:val="26"/>
          <w:szCs w:val="26"/>
        </w:rPr>
        <w:t xml:space="preserve">2 </w:t>
      </w:r>
      <w:r w:rsidR="00D36F3F" w:rsidRPr="00AC5D37">
        <w:rPr>
          <w:rFonts w:ascii="Calibri" w:hAnsi="Calibri" w:cs="Calibri"/>
          <w:color w:val="7F7F7F" w:themeColor="text1" w:themeTint="80"/>
          <w:sz w:val="26"/>
          <w:szCs w:val="26"/>
        </w:rPr>
        <w:t>dos de</w:t>
      </w:r>
      <w:r w:rsidR="00D36F3F">
        <w:rPr>
          <w:rFonts w:ascii="Calibri" w:hAnsi="Calibri" w:cs="Calibri"/>
          <w:b/>
          <w:color w:val="7F7F7F" w:themeColor="text1" w:themeTint="80"/>
          <w:sz w:val="26"/>
          <w:szCs w:val="26"/>
        </w:rPr>
        <w:t xml:space="preserv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 . . . . . . . . . . . . . . . </w:t>
      </w:r>
      <w:r w:rsidR="0051458A">
        <w:rPr>
          <w:rFonts w:ascii="Calibri" w:hAnsi="Calibri" w:cs="Calibri"/>
          <w:color w:val="7F7F7F" w:themeColor="text1" w:themeTint="80"/>
          <w:sz w:val="26"/>
          <w:szCs w:val="26"/>
        </w:rPr>
        <w:t xml:space="preserve">.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FC69A4" w:rsidRPr="0051458A" w:rsidRDefault="004F6C7F" w:rsidP="0051458A">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D36F3F">
        <w:rPr>
          <w:rFonts w:ascii="Calibri" w:hAnsi="Calibri" w:cs="Calibri"/>
          <w:b/>
          <w:color w:val="7F7F7F" w:themeColor="text1" w:themeTint="80"/>
          <w:sz w:val="26"/>
          <w:szCs w:val="26"/>
        </w:rPr>
        <w:t>0056/2do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51458A">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lastRenderedPageBreak/>
        <w:t>demandado a que proceda a re</w:t>
      </w:r>
      <w:r>
        <w:rPr>
          <w:rFonts w:ascii="Calibri" w:hAnsi="Calibri"/>
          <w:color w:val="767171" w:themeColor="background2" w:themeShade="80"/>
          <w:sz w:val="26"/>
          <w:szCs w:val="26"/>
        </w:rPr>
        <w:t xml:space="preserve">alizar dicha devolución. . . </w:t>
      </w:r>
      <w:r w:rsidR="0051458A">
        <w:rPr>
          <w:rFonts w:ascii="Calibri" w:hAnsi="Calibri"/>
          <w:color w:val="767171" w:themeColor="background2" w:themeShade="80"/>
          <w:sz w:val="26"/>
          <w:szCs w:val="26"/>
        </w:rPr>
        <w:t>. . . . . . . . . . . . . . . . . . . . . . . . . . . . . . . . . . . . . . . . . . . . . . . . . . . .</w:t>
      </w:r>
    </w:p>
    <w:p w:rsidR="004F6C7F" w:rsidRPr="0051458A" w:rsidRDefault="004F6C7F" w:rsidP="0051458A">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2B354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2B3547">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51458A">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D36F3F">
        <w:rPr>
          <w:rFonts w:ascii="Calibri" w:hAnsi="Calibri" w:cs="Calibri"/>
          <w:b/>
          <w:color w:val="7F7F7F" w:themeColor="text1" w:themeTint="80"/>
          <w:sz w:val="26"/>
          <w:szCs w:val="26"/>
        </w:rPr>
        <w:t>350148 (tres-cinco-cero-uno-cuatro-ocho)</w:t>
      </w:r>
      <w:r w:rsidR="00FC69A4" w:rsidRPr="00951F38">
        <w:rPr>
          <w:rFonts w:ascii="Calibri" w:hAnsi="Calibri" w:cs="Calibri"/>
          <w:color w:val="7F7F7F" w:themeColor="text1" w:themeTint="80"/>
          <w:sz w:val="26"/>
          <w:szCs w:val="26"/>
        </w:rPr>
        <w:t xml:space="preserve">, de fecha </w:t>
      </w:r>
      <w:r w:rsidR="00D36F3F">
        <w:rPr>
          <w:rFonts w:ascii="Calibri" w:hAnsi="Calibri" w:cs="Calibri"/>
          <w:b/>
          <w:color w:val="7F7F7F" w:themeColor="text1" w:themeTint="80"/>
          <w:sz w:val="26"/>
          <w:szCs w:val="26"/>
        </w:rPr>
        <w:t xml:space="preserve">2 </w:t>
      </w:r>
      <w:r w:rsidR="00D36F3F" w:rsidRPr="00AC5D37">
        <w:rPr>
          <w:rFonts w:ascii="Calibri" w:hAnsi="Calibri" w:cs="Calibri"/>
          <w:color w:val="7F7F7F" w:themeColor="text1" w:themeTint="80"/>
          <w:sz w:val="26"/>
          <w:szCs w:val="26"/>
        </w:rPr>
        <w:t>dos de</w:t>
      </w:r>
      <w:r w:rsidR="00D36F3F">
        <w:rPr>
          <w:rFonts w:ascii="Calibri" w:hAnsi="Calibri" w:cs="Calibri"/>
          <w:b/>
          <w:color w:val="7F7F7F" w:themeColor="text1" w:themeTint="80"/>
          <w:sz w:val="26"/>
          <w:szCs w:val="26"/>
        </w:rPr>
        <w:t xml:space="preserve"> diciembre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3208CD">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2B3547">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2B3547">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25" w:rsidRDefault="00844325">
      <w:r>
        <w:separator/>
      </w:r>
    </w:p>
  </w:endnote>
  <w:endnote w:type="continuationSeparator" w:id="0">
    <w:p w:rsidR="00844325" w:rsidRDefault="00844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25" w:rsidRDefault="00844325">
      <w:r>
        <w:separator/>
      </w:r>
    </w:p>
  </w:footnote>
  <w:footnote w:type="continuationSeparator" w:id="0">
    <w:p w:rsidR="00844325" w:rsidRDefault="00844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8443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3547">
      <w:rPr>
        <w:rStyle w:val="Nmerodepgina"/>
        <w:noProof/>
      </w:rPr>
      <w:t>2</w:t>
    </w:r>
    <w:r>
      <w:rPr>
        <w:rStyle w:val="Nmerodepgina"/>
      </w:rPr>
      <w:fldChar w:fldCharType="end"/>
    </w:r>
  </w:p>
  <w:p w:rsidR="00917C15" w:rsidRDefault="0084432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36C9B"/>
    <w:rsid w:val="00041415"/>
    <w:rsid w:val="000545AD"/>
    <w:rsid w:val="00055515"/>
    <w:rsid w:val="00056C22"/>
    <w:rsid w:val="00067164"/>
    <w:rsid w:val="00070F54"/>
    <w:rsid w:val="00075950"/>
    <w:rsid w:val="00093B6C"/>
    <w:rsid w:val="000B1D63"/>
    <w:rsid w:val="000B2C6F"/>
    <w:rsid w:val="000E0363"/>
    <w:rsid w:val="000E43C3"/>
    <w:rsid w:val="000F3939"/>
    <w:rsid w:val="00103AEB"/>
    <w:rsid w:val="00116598"/>
    <w:rsid w:val="00122C0A"/>
    <w:rsid w:val="0015104B"/>
    <w:rsid w:val="001676C0"/>
    <w:rsid w:val="00172FB5"/>
    <w:rsid w:val="00184B69"/>
    <w:rsid w:val="00184EB8"/>
    <w:rsid w:val="001A69A7"/>
    <w:rsid w:val="001A6F82"/>
    <w:rsid w:val="001B37AC"/>
    <w:rsid w:val="001C4D35"/>
    <w:rsid w:val="001F1474"/>
    <w:rsid w:val="00211745"/>
    <w:rsid w:val="00223DD9"/>
    <w:rsid w:val="00224D85"/>
    <w:rsid w:val="00240CDC"/>
    <w:rsid w:val="0024110D"/>
    <w:rsid w:val="00252CC6"/>
    <w:rsid w:val="0026542A"/>
    <w:rsid w:val="00294D30"/>
    <w:rsid w:val="002A7860"/>
    <w:rsid w:val="002B3547"/>
    <w:rsid w:val="002D0997"/>
    <w:rsid w:val="002E08F6"/>
    <w:rsid w:val="002F08AC"/>
    <w:rsid w:val="002F3D1C"/>
    <w:rsid w:val="003208CD"/>
    <w:rsid w:val="00320E2A"/>
    <w:rsid w:val="0035370B"/>
    <w:rsid w:val="00355202"/>
    <w:rsid w:val="00357F7A"/>
    <w:rsid w:val="00363CBB"/>
    <w:rsid w:val="00374855"/>
    <w:rsid w:val="00381E31"/>
    <w:rsid w:val="00387FFA"/>
    <w:rsid w:val="00392B92"/>
    <w:rsid w:val="003A4E54"/>
    <w:rsid w:val="003C2139"/>
    <w:rsid w:val="003C6A85"/>
    <w:rsid w:val="003D2101"/>
    <w:rsid w:val="003F3DA5"/>
    <w:rsid w:val="00406823"/>
    <w:rsid w:val="00422675"/>
    <w:rsid w:val="00426029"/>
    <w:rsid w:val="004358D7"/>
    <w:rsid w:val="0043635F"/>
    <w:rsid w:val="004504E8"/>
    <w:rsid w:val="00453A72"/>
    <w:rsid w:val="004739D8"/>
    <w:rsid w:val="0049024D"/>
    <w:rsid w:val="004925AC"/>
    <w:rsid w:val="004A2EAF"/>
    <w:rsid w:val="004B1289"/>
    <w:rsid w:val="004B1302"/>
    <w:rsid w:val="004D0B1E"/>
    <w:rsid w:val="004D2252"/>
    <w:rsid w:val="004E6820"/>
    <w:rsid w:val="004F63C0"/>
    <w:rsid w:val="004F6C7F"/>
    <w:rsid w:val="00500EE2"/>
    <w:rsid w:val="0050510E"/>
    <w:rsid w:val="00507CD3"/>
    <w:rsid w:val="005108DE"/>
    <w:rsid w:val="0051458A"/>
    <w:rsid w:val="0051752D"/>
    <w:rsid w:val="0052229A"/>
    <w:rsid w:val="00527ADA"/>
    <w:rsid w:val="00536EB7"/>
    <w:rsid w:val="00541DA2"/>
    <w:rsid w:val="005639A4"/>
    <w:rsid w:val="00566EA4"/>
    <w:rsid w:val="005836CF"/>
    <w:rsid w:val="0058450C"/>
    <w:rsid w:val="005A1161"/>
    <w:rsid w:val="005A27DD"/>
    <w:rsid w:val="005A2B9D"/>
    <w:rsid w:val="005A7E18"/>
    <w:rsid w:val="005B6DEE"/>
    <w:rsid w:val="005C3C08"/>
    <w:rsid w:val="005D2167"/>
    <w:rsid w:val="005F3495"/>
    <w:rsid w:val="005F3C30"/>
    <w:rsid w:val="00615A56"/>
    <w:rsid w:val="0063334E"/>
    <w:rsid w:val="00636F11"/>
    <w:rsid w:val="006374E8"/>
    <w:rsid w:val="00651D40"/>
    <w:rsid w:val="00660EF5"/>
    <w:rsid w:val="00665825"/>
    <w:rsid w:val="00673310"/>
    <w:rsid w:val="00686D2A"/>
    <w:rsid w:val="006A5F50"/>
    <w:rsid w:val="006D16E7"/>
    <w:rsid w:val="00720C29"/>
    <w:rsid w:val="0072455D"/>
    <w:rsid w:val="007439A5"/>
    <w:rsid w:val="007565B7"/>
    <w:rsid w:val="00760E62"/>
    <w:rsid w:val="0077061C"/>
    <w:rsid w:val="00773F07"/>
    <w:rsid w:val="00794F75"/>
    <w:rsid w:val="007A3408"/>
    <w:rsid w:val="007A4A02"/>
    <w:rsid w:val="007B3EB3"/>
    <w:rsid w:val="007D060E"/>
    <w:rsid w:val="007D11E2"/>
    <w:rsid w:val="007D58F4"/>
    <w:rsid w:val="007F73CB"/>
    <w:rsid w:val="007F7FB3"/>
    <w:rsid w:val="00813A59"/>
    <w:rsid w:val="00826DFD"/>
    <w:rsid w:val="00841FFF"/>
    <w:rsid w:val="00844325"/>
    <w:rsid w:val="008447A0"/>
    <w:rsid w:val="00855740"/>
    <w:rsid w:val="008623DC"/>
    <w:rsid w:val="00884C9E"/>
    <w:rsid w:val="00890704"/>
    <w:rsid w:val="008A0AE3"/>
    <w:rsid w:val="008A72FD"/>
    <w:rsid w:val="008B0E11"/>
    <w:rsid w:val="008B55C2"/>
    <w:rsid w:val="008B6BFF"/>
    <w:rsid w:val="008D28B7"/>
    <w:rsid w:val="008D2C43"/>
    <w:rsid w:val="008D79AB"/>
    <w:rsid w:val="008E22B1"/>
    <w:rsid w:val="008E4981"/>
    <w:rsid w:val="008E756D"/>
    <w:rsid w:val="0090177D"/>
    <w:rsid w:val="00910668"/>
    <w:rsid w:val="009228E2"/>
    <w:rsid w:val="00943013"/>
    <w:rsid w:val="00944A9E"/>
    <w:rsid w:val="00944BA7"/>
    <w:rsid w:val="00951F38"/>
    <w:rsid w:val="009614CE"/>
    <w:rsid w:val="00972393"/>
    <w:rsid w:val="0097469C"/>
    <w:rsid w:val="009751D9"/>
    <w:rsid w:val="009953E8"/>
    <w:rsid w:val="009B3D88"/>
    <w:rsid w:val="009C571D"/>
    <w:rsid w:val="009D594E"/>
    <w:rsid w:val="009D771E"/>
    <w:rsid w:val="00A23130"/>
    <w:rsid w:val="00A232D9"/>
    <w:rsid w:val="00A26C62"/>
    <w:rsid w:val="00A34E25"/>
    <w:rsid w:val="00A40A76"/>
    <w:rsid w:val="00A425EB"/>
    <w:rsid w:val="00A87FDF"/>
    <w:rsid w:val="00A9401D"/>
    <w:rsid w:val="00AC3CC0"/>
    <w:rsid w:val="00AC5D37"/>
    <w:rsid w:val="00AD1C08"/>
    <w:rsid w:val="00AD510E"/>
    <w:rsid w:val="00AE085B"/>
    <w:rsid w:val="00AE6F1B"/>
    <w:rsid w:val="00AF4999"/>
    <w:rsid w:val="00B32055"/>
    <w:rsid w:val="00B709B0"/>
    <w:rsid w:val="00B70B67"/>
    <w:rsid w:val="00B9028A"/>
    <w:rsid w:val="00BA255C"/>
    <w:rsid w:val="00BA3D2E"/>
    <w:rsid w:val="00BA7982"/>
    <w:rsid w:val="00BC7DDA"/>
    <w:rsid w:val="00BD1BD5"/>
    <w:rsid w:val="00BD5B21"/>
    <w:rsid w:val="00BE2D65"/>
    <w:rsid w:val="00BF2550"/>
    <w:rsid w:val="00C012B7"/>
    <w:rsid w:val="00C23889"/>
    <w:rsid w:val="00C26C64"/>
    <w:rsid w:val="00C30753"/>
    <w:rsid w:val="00C34115"/>
    <w:rsid w:val="00C478D0"/>
    <w:rsid w:val="00C52101"/>
    <w:rsid w:val="00C7550E"/>
    <w:rsid w:val="00CB0649"/>
    <w:rsid w:val="00CD3253"/>
    <w:rsid w:val="00CD6523"/>
    <w:rsid w:val="00D031B3"/>
    <w:rsid w:val="00D2003C"/>
    <w:rsid w:val="00D235A2"/>
    <w:rsid w:val="00D35E03"/>
    <w:rsid w:val="00D36F3F"/>
    <w:rsid w:val="00D37055"/>
    <w:rsid w:val="00D451FA"/>
    <w:rsid w:val="00D6215A"/>
    <w:rsid w:val="00D630F8"/>
    <w:rsid w:val="00D77AA1"/>
    <w:rsid w:val="00D818D0"/>
    <w:rsid w:val="00DA7B1F"/>
    <w:rsid w:val="00DB0068"/>
    <w:rsid w:val="00DC6E4E"/>
    <w:rsid w:val="00DE753B"/>
    <w:rsid w:val="00E012E0"/>
    <w:rsid w:val="00E22E83"/>
    <w:rsid w:val="00E36AA1"/>
    <w:rsid w:val="00E570FF"/>
    <w:rsid w:val="00E62078"/>
    <w:rsid w:val="00E652AC"/>
    <w:rsid w:val="00E953AC"/>
    <w:rsid w:val="00EC0BF9"/>
    <w:rsid w:val="00EC594B"/>
    <w:rsid w:val="00ED37A1"/>
    <w:rsid w:val="00EF25E7"/>
    <w:rsid w:val="00F03E3C"/>
    <w:rsid w:val="00F33939"/>
    <w:rsid w:val="00F4183D"/>
    <w:rsid w:val="00F579C6"/>
    <w:rsid w:val="00F657FA"/>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8799">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3632</Words>
  <Characters>19977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2017-05-30T17:27:00Z</dcterms:created>
  <dcterms:modified xsi:type="dcterms:W3CDTF">2017-05-30T17:27:00Z</dcterms:modified>
</cp:coreProperties>
</file>